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5DF0" w14:textId="6AFD55FE" w:rsidR="001A4E5A" w:rsidRPr="001A4E5A" w:rsidRDefault="00D67EA3" w:rsidP="001A4E5A">
      <w:pPr>
        <w:pStyle w:val="NoSpacing"/>
        <w:rPr>
          <w:b/>
          <w:bCs/>
        </w:rPr>
      </w:pPr>
      <w:r w:rsidRPr="001A4E5A">
        <w:rPr>
          <w:b/>
          <w:bCs/>
        </w:rPr>
        <w:t>Covid 19 Requirements for use of Clubhouse</w:t>
      </w:r>
    </w:p>
    <w:p w14:paraId="13D8EB7C" w14:textId="07EBCBCA" w:rsidR="001A4E5A" w:rsidRDefault="001A4E5A" w:rsidP="001A4E5A">
      <w:pPr>
        <w:pStyle w:val="NoSpacing"/>
      </w:pPr>
      <w:r w:rsidRPr="001A4E5A">
        <w:rPr>
          <w:b/>
          <w:bCs/>
        </w:rPr>
        <w:t>Based on Ontario Regulation 364/20 and direction from Lambton Public Health</w:t>
      </w:r>
    </w:p>
    <w:p w14:paraId="7BF5BF33" w14:textId="77777777" w:rsidR="001A4E5A" w:rsidRPr="001A4E5A" w:rsidRDefault="001A4E5A" w:rsidP="001A4E5A">
      <w:pPr>
        <w:pStyle w:val="NoSpacing"/>
      </w:pPr>
    </w:p>
    <w:p w14:paraId="65C9EFD7" w14:textId="6E6CD8AA" w:rsidR="00D251CF" w:rsidRDefault="00D251CF" w:rsidP="00D67EA3">
      <w:pPr>
        <w:pStyle w:val="NoSpacing"/>
        <w:numPr>
          <w:ilvl w:val="0"/>
          <w:numId w:val="1"/>
        </w:numPr>
      </w:pPr>
      <w:r>
        <w:t xml:space="preserve">A Safety Plan </w:t>
      </w:r>
      <w:r w:rsidR="00D3476A">
        <w:t xml:space="preserve">in accordance with Ontario Regulation 364/20, Step 3, Schedule 1, Section 3.3 </w:t>
      </w:r>
      <w:r>
        <w:t xml:space="preserve">must be prepared </w:t>
      </w:r>
      <w:r w:rsidR="00CC1381">
        <w:t xml:space="preserve">and posted in the Clubhouse </w:t>
      </w:r>
      <w:r>
        <w:t>covering each use of the Clubhouse.</w:t>
      </w:r>
    </w:p>
    <w:p w14:paraId="3FDDCEE6" w14:textId="3AB3AB5E" w:rsidR="00D67EA3" w:rsidRDefault="00D67EA3" w:rsidP="00D67EA3">
      <w:pPr>
        <w:pStyle w:val="NoSpacing"/>
        <w:numPr>
          <w:ilvl w:val="0"/>
          <w:numId w:val="1"/>
        </w:numPr>
      </w:pPr>
      <w:r>
        <w:t xml:space="preserve">Personal identification and vaccine confirmation must be taken at the door </w:t>
      </w:r>
      <w:r w:rsidR="009B6832">
        <w:t xml:space="preserve">from each person </w:t>
      </w:r>
      <w:r>
        <w:t xml:space="preserve">each time the person enters the Clubhouse.  </w:t>
      </w:r>
      <w:proofErr w:type="gramStart"/>
      <w:r>
        <w:t>So</w:t>
      </w:r>
      <w:proofErr w:type="gramEnd"/>
      <w:r>
        <w:t xml:space="preserve"> if one exits and then wants to re-enter the Clubhouse, they must provide ID and vaccine confirmation each time they re-enter the Clubhouse.</w:t>
      </w:r>
    </w:p>
    <w:p w14:paraId="19C1FD9B" w14:textId="10E8F34F" w:rsidR="006B5507" w:rsidRDefault="006B5507" w:rsidP="00D67EA3">
      <w:pPr>
        <w:pStyle w:val="NoSpacing"/>
        <w:numPr>
          <w:ilvl w:val="0"/>
          <w:numId w:val="1"/>
        </w:numPr>
      </w:pPr>
      <w:r>
        <w:t>An external service (</w:t>
      </w:r>
      <w:proofErr w:type="gramStart"/>
      <w:r>
        <w:t>ie</w:t>
      </w:r>
      <w:proofErr w:type="gramEnd"/>
      <w:r>
        <w:t xml:space="preserve"> non SYC members and staff, nor a person associated with the event) must be used for vaccine confirmation, active screening and contact tracing.</w:t>
      </w:r>
    </w:p>
    <w:p w14:paraId="09EF2AF6" w14:textId="7DD3B209" w:rsidR="00F236A0" w:rsidRDefault="00F236A0" w:rsidP="00D67EA3">
      <w:pPr>
        <w:pStyle w:val="NoSpacing"/>
        <w:numPr>
          <w:ilvl w:val="0"/>
          <w:numId w:val="1"/>
        </w:numPr>
      </w:pPr>
      <w:r>
        <w:t xml:space="preserve">Active screening and contact tracing </w:t>
      </w:r>
      <w:proofErr w:type="gramStart"/>
      <w:r>
        <w:t>is</w:t>
      </w:r>
      <w:proofErr w:type="gramEnd"/>
      <w:r>
        <w:t xml:space="preserve"> required.</w:t>
      </w:r>
      <w:r w:rsidR="00A560B1">
        <w:t xml:space="preserve">  Information from screening and contact tracing must be given to the office, where it will be held for 30 days as required by regulations.</w:t>
      </w:r>
    </w:p>
    <w:p w14:paraId="7E2F2344" w14:textId="2DEF3BFA" w:rsidR="00953B37" w:rsidRDefault="00953B37" w:rsidP="00D67EA3">
      <w:pPr>
        <w:pStyle w:val="NoSpacing"/>
        <w:numPr>
          <w:ilvl w:val="0"/>
          <w:numId w:val="1"/>
        </w:numPr>
      </w:pPr>
      <w:r>
        <w:t>Entry to the Clubhouse may only be made by the south door that exits to the parking lot.  All other doors are for emergency use only, except the door leading to the washrooms.</w:t>
      </w:r>
    </w:p>
    <w:p w14:paraId="65C5D7D6" w14:textId="1D8A5883" w:rsidR="00D67EA3" w:rsidRDefault="00D67EA3" w:rsidP="00D67EA3">
      <w:pPr>
        <w:pStyle w:val="NoSpacing"/>
        <w:numPr>
          <w:ilvl w:val="0"/>
          <w:numId w:val="1"/>
        </w:numPr>
      </w:pPr>
      <w:r>
        <w:t>Masks must be worn at all times in the Clubhouse unless the person is seated at a table and eating or drinking.</w:t>
      </w:r>
      <w:r w:rsidR="00A560B1">
        <w:t xml:space="preserve">  If only engaged in conversation, masks must be worn.</w:t>
      </w:r>
    </w:p>
    <w:p w14:paraId="5F724BDD" w14:textId="6D3B10AF" w:rsidR="002743FA" w:rsidRDefault="002743FA" w:rsidP="00D67EA3">
      <w:pPr>
        <w:pStyle w:val="NoSpacing"/>
        <w:numPr>
          <w:ilvl w:val="0"/>
          <w:numId w:val="1"/>
        </w:numPr>
      </w:pPr>
      <w:r>
        <w:t>Based on vaccine confirmation, physical distancing while seated at tables is not required.  Masking as detailed above applies.</w:t>
      </w:r>
    </w:p>
    <w:p w14:paraId="6EFB78E3" w14:textId="085CB4CF" w:rsidR="00D67EA3" w:rsidRDefault="00D67EA3" w:rsidP="00D67EA3">
      <w:pPr>
        <w:pStyle w:val="NoSpacing"/>
        <w:numPr>
          <w:ilvl w:val="0"/>
          <w:numId w:val="1"/>
        </w:numPr>
      </w:pPr>
      <w:r>
        <w:t>Any lines ups</w:t>
      </w:r>
      <w:r w:rsidR="005339DB">
        <w:t>:  I</w:t>
      </w:r>
      <w:r w:rsidR="00564243">
        <w:t>f outside – people must be separated by 2 metres.  If inside</w:t>
      </w:r>
      <w:r>
        <w:t xml:space="preserve"> (</w:t>
      </w:r>
      <w:r w:rsidR="00564243">
        <w:t>to enter</w:t>
      </w:r>
      <w:r w:rsidR="00E201F3">
        <w:t>,</w:t>
      </w:r>
      <w:r w:rsidR="00564243">
        <w:t xml:space="preserve"> or </w:t>
      </w:r>
      <w:r>
        <w:t>for food</w:t>
      </w:r>
      <w:r w:rsidR="00E201F3">
        <w:t>,</w:t>
      </w:r>
      <w:r>
        <w:t xml:space="preserve"> or for the bar) – people must wear masks and be physically distanced from other people.</w:t>
      </w:r>
      <w:r w:rsidR="006D33CA">
        <w:t xml:space="preserve">  Markings </w:t>
      </w:r>
      <w:r w:rsidR="00D87D51">
        <w:t xml:space="preserve">may </w:t>
      </w:r>
      <w:r w:rsidR="006D33CA">
        <w:t>be placed on the floor to assist with the physical distancing requirement.</w:t>
      </w:r>
    </w:p>
    <w:p w14:paraId="73656215" w14:textId="3749F5FB" w:rsidR="00D67EA3" w:rsidRDefault="00D67EA3" w:rsidP="00D67EA3">
      <w:pPr>
        <w:pStyle w:val="NoSpacing"/>
        <w:numPr>
          <w:ilvl w:val="0"/>
          <w:numId w:val="1"/>
        </w:numPr>
      </w:pPr>
      <w:r>
        <w:t>People working in the kitchen must be masked.</w:t>
      </w:r>
    </w:p>
    <w:p w14:paraId="2B6E6B10" w14:textId="4C32F550" w:rsidR="006D33CA" w:rsidRDefault="006D33CA" w:rsidP="00D67EA3">
      <w:pPr>
        <w:pStyle w:val="NoSpacing"/>
        <w:numPr>
          <w:ilvl w:val="0"/>
          <w:numId w:val="1"/>
        </w:numPr>
      </w:pPr>
      <w:r>
        <w:t xml:space="preserve">A single bartender working behind the </w:t>
      </w:r>
      <w:r w:rsidR="004F6BDC">
        <w:t>barrier may be unmasked while behind the barrier.  Two or more bartenders must be masked even while behind the barrier.  Masks must be worn by bartenders when they come out from behind the bar</w:t>
      </w:r>
      <w:r w:rsidR="000C61FA">
        <w:t xml:space="preserve"> and barrier</w:t>
      </w:r>
      <w:r w:rsidR="004F6BDC">
        <w:t>.</w:t>
      </w:r>
    </w:p>
    <w:p w14:paraId="59F9D73A" w14:textId="05EA86AE" w:rsidR="00E20BEA" w:rsidRDefault="00E20BEA" w:rsidP="00D67EA3">
      <w:pPr>
        <w:pStyle w:val="NoSpacing"/>
        <w:numPr>
          <w:ilvl w:val="0"/>
          <w:numId w:val="1"/>
        </w:numPr>
      </w:pPr>
      <w:r>
        <w:t>The Bring Your Own Wine endorsement in SYC’s liquor license is suspended until further notice.</w:t>
      </w:r>
    </w:p>
    <w:p w14:paraId="113D78E3" w14:textId="627FEF0A" w:rsidR="00E20BEA" w:rsidRDefault="00E20BEA" w:rsidP="00D67EA3">
      <w:pPr>
        <w:pStyle w:val="NoSpacing"/>
        <w:numPr>
          <w:ilvl w:val="0"/>
          <w:numId w:val="1"/>
        </w:numPr>
      </w:pPr>
      <w:r>
        <w:t xml:space="preserve">Glassware (bottles and other glasses) are to be returned to a collection </w:t>
      </w:r>
      <w:r w:rsidR="00CB2763">
        <w:t xml:space="preserve">table/bin </w:t>
      </w:r>
      <w:r>
        <w:t>before reordering a drink at the bar.</w:t>
      </w:r>
      <w:r w:rsidR="00FC4DE2">
        <w:t xml:space="preserve">  An area must be designated for this purpose.</w:t>
      </w:r>
    </w:p>
    <w:p w14:paraId="11CF2198" w14:textId="61A44B2A" w:rsidR="002F3DD6" w:rsidRDefault="00CF241C" w:rsidP="00D67EA3">
      <w:pPr>
        <w:pStyle w:val="NoSpacing"/>
        <w:numPr>
          <w:ilvl w:val="0"/>
          <w:numId w:val="1"/>
        </w:numPr>
      </w:pPr>
      <w:r>
        <w:t xml:space="preserve">Performers on stage must be separated from the audience by 2 metres or by a barrier.  </w:t>
      </w:r>
      <w:r w:rsidR="002F3DD6">
        <w:t>Performers must be physically distanced from other performers on stage or separated by a barrier.  Singers in particular must be physically distanced or separated by a barrier.</w:t>
      </w:r>
    </w:p>
    <w:p w14:paraId="4F7CBEAC" w14:textId="3FDF7E18" w:rsidR="002F3DD6" w:rsidRDefault="002F3DD6" w:rsidP="00D67EA3">
      <w:pPr>
        <w:pStyle w:val="NoSpacing"/>
        <w:numPr>
          <w:ilvl w:val="0"/>
          <w:numId w:val="1"/>
        </w:numPr>
      </w:pPr>
      <w:r>
        <w:t xml:space="preserve">Patrons may </w:t>
      </w:r>
      <w:r w:rsidR="00F537B1">
        <w:t>only</w:t>
      </w:r>
      <w:r>
        <w:t xml:space="preserve"> sing if masked at all times.</w:t>
      </w:r>
    </w:p>
    <w:p w14:paraId="117D6614" w14:textId="25BBD744" w:rsidR="00DF761A" w:rsidRDefault="00DF761A" w:rsidP="00D67EA3">
      <w:pPr>
        <w:pStyle w:val="NoSpacing"/>
        <w:numPr>
          <w:ilvl w:val="0"/>
          <w:numId w:val="1"/>
        </w:numPr>
      </w:pPr>
      <w:r>
        <w:t>No dancing is allowed.</w:t>
      </w:r>
    </w:p>
    <w:sectPr w:rsidR="00DF76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730A6"/>
    <w:multiLevelType w:val="hybridMultilevel"/>
    <w:tmpl w:val="F796C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A3"/>
    <w:rsid w:val="000C61FA"/>
    <w:rsid w:val="001A4E5A"/>
    <w:rsid w:val="002743FA"/>
    <w:rsid w:val="002F3DD6"/>
    <w:rsid w:val="004F6BDC"/>
    <w:rsid w:val="005339DB"/>
    <w:rsid w:val="00564243"/>
    <w:rsid w:val="005F1AFB"/>
    <w:rsid w:val="00616113"/>
    <w:rsid w:val="00694F66"/>
    <w:rsid w:val="006B5507"/>
    <w:rsid w:val="006D33CA"/>
    <w:rsid w:val="00953B37"/>
    <w:rsid w:val="009753ED"/>
    <w:rsid w:val="009B6832"/>
    <w:rsid w:val="00A560B1"/>
    <w:rsid w:val="00C27158"/>
    <w:rsid w:val="00CB2763"/>
    <w:rsid w:val="00CC1381"/>
    <w:rsid w:val="00CF241C"/>
    <w:rsid w:val="00D251CF"/>
    <w:rsid w:val="00D3476A"/>
    <w:rsid w:val="00D67EA3"/>
    <w:rsid w:val="00D87D51"/>
    <w:rsid w:val="00DF761A"/>
    <w:rsid w:val="00E201F3"/>
    <w:rsid w:val="00E20BEA"/>
    <w:rsid w:val="00F236A0"/>
    <w:rsid w:val="00F537B1"/>
    <w:rsid w:val="00FC4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FC51"/>
  <w15:chartTrackingRefBased/>
  <w15:docId w15:val="{EBD08A9A-C956-42C9-A009-3B632019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joech</dc:creator>
  <cp:keywords/>
  <dc:description/>
  <cp:lastModifiedBy>Laurie Jensen</cp:lastModifiedBy>
  <cp:revision>2</cp:revision>
  <dcterms:created xsi:type="dcterms:W3CDTF">2021-11-21T17:22:00Z</dcterms:created>
  <dcterms:modified xsi:type="dcterms:W3CDTF">2021-11-21T17:22:00Z</dcterms:modified>
</cp:coreProperties>
</file>