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67C6" w:rsidRDefault="000C67C6">
      <w:pPr>
        <w:widowControl w:val="0"/>
        <w:pBdr>
          <w:top w:val="nil"/>
          <w:left w:val="nil"/>
          <w:bottom w:val="nil"/>
          <w:right w:val="nil"/>
          <w:between w:val="nil"/>
        </w:pBdr>
        <w:spacing w:line="276" w:lineRule="auto"/>
      </w:pPr>
    </w:p>
    <w:p w:rsidR="000C67C6" w:rsidRDefault="005E63DF">
      <w:pPr>
        <w:spacing w:line="20" w:lineRule="auto"/>
      </w:pPr>
      <w:r>
        <w:rPr>
          <w:noProof/>
          <w:lang w:val="en-CA"/>
        </w:rPr>
        <mc:AlternateContent>
          <mc:Choice Requires="wpg">
            <w:drawing>
              <wp:anchor distT="0" distB="0" distL="114300" distR="114300" simplePos="0" relativeHeight="251658240" behindDoc="0" locked="0" layoutInCell="1" hidden="0" allowOverlap="1">
                <wp:simplePos x="0" y="0"/>
                <wp:positionH relativeFrom="page">
                  <wp:posOffset>909638</wp:posOffset>
                </wp:positionH>
                <wp:positionV relativeFrom="page">
                  <wp:posOffset>911543</wp:posOffset>
                </wp:positionV>
                <wp:extent cx="65405" cy="721995"/>
                <wp:effectExtent l="0" t="0" r="0" b="0"/>
                <wp:wrapNone/>
                <wp:docPr id="1" name="Freeform 1"/>
                <wp:cNvGraphicFramePr/>
                <a:graphic xmlns:a="http://schemas.openxmlformats.org/drawingml/2006/main">
                  <a:graphicData uri="http://schemas.microsoft.com/office/word/2010/wordprocessingShape">
                    <wps:wsp>
                      <wps:cNvSpPr/>
                      <wps:spPr>
                        <a:xfrm>
                          <a:off x="5318060" y="3423765"/>
                          <a:ext cx="55880" cy="712470"/>
                        </a:xfrm>
                        <a:custGeom>
                          <a:avLst/>
                          <a:gdLst/>
                          <a:ahLst/>
                          <a:cxnLst/>
                          <a:rect l="l" t="t" r="r" b="b"/>
                          <a:pathLst>
                            <a:path w="55880" h="712470" extrusionOk="0">
                              <a:moveTo>
                                <a:pt x="0" y="0"/>
                              </a:moveTo>
                              <a:lnTo>
                                <a:pt x="0" y="712470"/>
                              </a:lnTo>
                              <a:lnTo>
                                <a:pt x="55880" y="712470"/>
                              </a:lnTo>
                              <a:lnTo>
                                <a:pt x="55880" y="0"/>
                              </a:lnTo>
                              <a:close/>
                            </a:path>
                          </a:pathLst>
                        </a:custGeom>
                        <a:noFill/>
                        <a:ln>
                          <a:noFill/>
                        </a:ln>
                      </wps:spPr>
                      <wps:txbx>
                        <w:txbxContent>
                          <w:p w:rsidR="000C67C6" w:rsidRDefault="005E63DF">
                            <w:pPr>
                              <w:spacing w:after="10" w:line="264" w:lineRule="auto"/>
                              <w:textDirection w:val="btLr"/>
                            </w:pPr>
                            <w:r>
                              <w:rPr>
                                <w:color w:val="0000FF"/>
                                <w:sz w:val="24"/>
                              </w:rPr>
                              <w:t xml:space="preserve">  </w:t>
                            </w:r>
                          </w:p>
                          <w:p w:rsidR="000C67C6" w:rsidRDefault="005E63DF">
                            <w:pPr>
                              <w:spacing w:after="10" w:line="264" w:lineRule="auto"/>
                              <w:textDirection w:val="btLr"/>
                            </w:pPr>
                            <w:r>
                              <w:rPr>
                                <w:color w:val="0000FF"/>
                                <w:sz w:val="24"/>
                              </w:rPr>
                              <w:t xml:space="preserve">  </w:t>
                            </w:r>
                          </w:p>
                          <w:p w:rsidR="000C67C6" w:rsidRDefault="005E63DF">
                            <w:pPr>
                              <w:spacing w:after="10" w:line="264" w:lineRule="auto"/>
                              <w:textDirection w:val="btLr"/>
                            </w:pPr>
                            <w:r>
                              <w:rPr>
                                <w:color w:val="0000FF"/>
                                <w:sz w:val="24"/>
                              </w:rPr>
                              <w:t xml:space="preserve">  </w:t>
                            </w:r>
                          </w:p>
                          <w:p w:rsidR="000C67C6" w:rsidRDefault="005E63DF">
                            <w:pPr>
                              <w:spacing w:line="264" w:lineRule="auto"/>
                              <w:textDirection w:val="btLr"/>
                            </w:pPr>
                            <w:r>
                              <w:rPr>
                                <w:color w:val="0000FF"/>
                                <w:sz w:val="24"/>
                              </w:rPr>
                              <w:t xml:space="preserv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909638</wp:posOffset>
                </wp:positionH>
                <wp:positionV relativeFrom="page">
                  <wp:posOffset>911543</wp:posOffset>
                </wp:positionV>
                <wp:extent cx="65405" cy="721995"/>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5405" cy="721995"/>
                        </a:xfrm>
                        <a:prstGeom prst="rect"/>
                        <a:ln/>
                      </pic:spPr>
                    </pic:pic>
                  </a:graphicData>
                </a:graphic>
              </wp:anchor>
            </w:drawing>
          </mc:Fallback>
        </mc:AlternateContent>
      </w:r>
    </w:p>
    <w:p w:rsidR="000C67C6" w:rsidRDefault="005E63DF">
      <w:pPr>
        <w:tabs>
          <w:tab w:val="left" w:pos="1496"/>
        </w:tabs>
        <w:spacing w:after="8" w:line="272" w:lineRule="auto"/>
        <w:ind w:right="-113"/>
      </w:pPr>
      <w:r>
        <w:rPr>
          <w:rFonts w:ascii="Arial" w:eastAsia="Arial" w:hAnsi="Arial" w:cs="Arial"/>
          <w:color w:val="000000"/>
          <w:sz w:val="24"/>
          <w:szCs w:val="24"/>
        </w:rPr>
        <w:t xml:space="preserve"> GLSS LOWER LAKE HURON SOLO CHALLENGE</w:t>
      </w:r>
      <w:r>
        <w:rPr>
          <w:color w:val="000000"/>
          <w:sz w:val="24"/>
          <w:szCs w:val="24"/>
        </w:rPr>
        <w:t xml:space="preserve">  </w:t>
      </w:r>
      <w:r>
        <w:tab/>
      </w:r>
      <w:r>
        <w:rPr>
          <w:rFonts w:ascii="Arial" w:eastAsia="Arial" w:hAnsi="Arial" w:cs="Arial"/>
          <w:color w:val="000000"/>
          <w:sz w:val="24"/>
          <w:szCs w:val="24"/>
        </w:rPr>
        <w:t xml:space="preserve">SEPTEMBER </w:t>
      </w:r>
      <w:r>
        <w:rPr>
          <w:rFonts w:ascii="Arial" w:eastAsia="Arial" w:hAnsi="Arial" w:cs="Arial"/>
          <w:sz w:val="24"/>
          <w:szCs w:val="24"/>
        </w:rPr>
        <w:t>11</w:t>
      </w:r>
      <w:r>
        <w:rPr>
          <w:rFonts w:ascii="Arial" w:eastAsia="Arial" w:hAnsi="Arial" w:cs="Arial"/>
          <w:color w:val="000000"/>
          <w:sz w:val="24"/>
          <w:szCs w:val="24"/>
          <w:vertAlign w:val="superscript"/>
        </w:rPr>
        <w:t>th</w:t>
      </w:r>
      <w:r>
        <w:rPr>
          <w:rFonts w:ascii="Arial" w:eastAsia="Arial" w:hAnsi="Arial" w:cs="Arial"/>
          <w:color w:val="000000"/>
          <w:sz w:val="24"/>
          <w:szCs w:val="24"/>
        </w:rPr>
        <w:t>, 20</w:t>
      </w:r>
      <w:r>
        <w:rPr>
          <w:rFonts w:ascii="Arial" w:eastAsia="Arial" w:hAnsi="Arial" w:cs="Arial"/>
          <w:sz w:val="24"/>
          <w:szCs w:val="24"/>
        </w:rPr>
        <w:t>21</w:t>
      </w:r>
    </w:p>
    <w:p w:rsidR="000C67C6" w:rsidRDefault="005E63DF">
      <w:pPr>
        <w:tabs>
          <w:tab w:val="left" w:pos="1328"/>
        </w:tabs>
        <w:spacing w:line="268" w:lineRule="auto"/>
        <w:ind w:right="-113"/>
        <w:sectPr w:rsidR="000C67C6">
          <w:pgSz w:w="12240" w:h="15840"/>
          <w:pgMar w:top="2528" w:right="3319" w:bottom="0" w:left="3384" w:header="720" w:footer="720" w:gutter="0"/>
          <w:pgNumType w:start="1"/>
          <w:cols w:space="720"/>
        </w:sectPr>
      </w:pPr>
      <w:r>
        <w:tab/>
      </w:r>
      <w:r>
        <w:rPr>
          <w:rFonts w:ascii="Arial" w:eastAsia="Arial" w:hAnsi="Arial" w:cs="Arial"/>
          <w:color w:val="000000"/>
          <w:sz w:val="24"/>
          <w:szCs w:val="24"/>
        </w:rPr>
        <w:t xml:space="preserve">SAILING INSTRUCTIONS </w:t>
      </w:r>
    </w:p>
    <w:p w:rsidR="000C67C6" w:rsidRDefault="005E63DF">
      <w:pPr>
        <w:spacing w:before="8"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1. RULES: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The challenge will be governed by current Racing Rules of Sailing, except as any of these are changed by these sailing instructions as amended by  the Great Lakes Singlehanded Society.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 xml:space="preserve">2. CREW:  2.1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The crew will be limited to one experienced, capable sailor.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 2.2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 xml:space="preserve">Each sailor is required to wear a safety harness and have it attached to the yacht from  the time the yacht leaves the harbor to start the challenge until the yacht returns to the </w:t>
      </w:r>
    </w:p>
    <w:p w:rsidR="000C67C6" w:rsidRDefault="005E63DF">
      <w:pPr>
        <w:spacing w:after="8" w:line="268" w:lineRule="auto"/>
        <w:ind w:right="-113"/>
      </w:pPr>
      <w:r>
        <w:rPr>
          <w:rFonts w:ascii="Arial" w:eastAsia="Arial" w:hAnsi="Arial" w:cs="Arial"/>
          <w:color w:val="000000"/>
          <w:sz w:val="24"/>
          <w:szCs w:val="24"/>
        </w:rPr>
        <w:t>h</w:t>
      </w:r>
      <w:r>
        <w:rPr>
          <w:rFonts w:ascii="Arial" w:eastAsia="Arial" w:hAnsi="Arial" w:cs="Arial"/>
          <w:color w:val="000000"/>
          <w:sz w:val="24"/>
          <w:szCs w:val="24"/>
        </w:rPr>
        <w:t xml:space="preserve">arbor upon completion of the challenge.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3. ENTRIES: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 xml:space="preserve">Well-founded boats may be entered by completing registration with the organizing  authority.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4. NOTICE TO COMPETITORS: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All notices to competitors will be posted on the official notice board located YachtScoring.com . Notices will be posted before 0800hrs Sept.</w:t>
      </w:r>
      <w:r>
        <w:rPr>
          <w:rFonts w:ascii="Arial" w:eastAsia="Arial" w:hAnsi="Arial" w:cs="Arial"/>
          <w:sz w:val="24"/>
          <w:szCs w:val="24"/>
        </w:rPr>
        <w:t>11</w:t>
      </w:r>
      <w:r>
        <w:rPr>
          <w:rFonts w:ascii="Arial" w:eastAsia="Arial" w:hAnsi="Arial" w:cs="Arial"/>
          <w:color w:val="000000"/>
          <w:sz w:val="24"/>
          <w:szCs w:val="24"/>
          <w:vertAlign w:val="superscript"/>
        </w:rPr>
        <w:t>th</w:t>
      </w:r>
      <w:r>
        <w:rPr>
          <w:rFonts w:ascii="Arial" w:eastAsia="Arial" w:hAnsi="Arial" w:cs="Arial"/>
          <w:color w:val="000000"/>
          <w:sz w:val="24"/>
          <w:szCs w:val="24"/>
        </w:rPr>
        <w:t>, 20</w:t>
      </w:r>
      <w:r>
        <w:rPr>
          <w:rFonts w:ascii="Arial" w:eastAsia="Arial" w:hAnsi="Arial" w:cs="Arial"/>
          <w:sz w:val="24"/>
          <w:szCs w:val="24"/>
        </w:rPr>
        <w:t>21</w:t>
      </w:r>
      <w:r>
        <w:rPr>
          <w:rFonts w:ascii="Arial" w:eastAsia="Arial" w:hAnsi="Arial" w:cs="Arial"/>
          <w:color w:val="000000"/>
          <w:sz w:val="24"/>
          <w:szCs w:val="24"/>
        </w:rPr>
        <w:t>.</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5. SIGNALS MADE ASHORE: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Signals made ashore will be displayed from the flag staff located at the r</w:t>
      </w:r>
      <w:r>
        <w:rPr>
          <w:rFonts w:ascii="Arial" w:eastAsia="Arial" w:hAnsi="Arial" w:cs="Arial"/>
          <w:color w:val="000000"/>
          <w:sz w:val="24"/>
          <w:szCs w:val="24"/>
        </w:rPr>
        <w:t xml:space="preserve">ace committee  building located at the entrance to the Sarnia Yacht Club.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6. DIVISION ASSIGNMENT SHEETS: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line="272" w:lineRule="auto"/>
        <w:ind w:right="-113"/>
        <w:rPr>
          <w:rFonts w:ascii="Arial" w:eastAsia="Arial" w:hAnsi="Arial" w:cs="Arial"/>
          <w:color w:val="000000"/>
          <w:sz w:val="24"/>
          <w:szCs w:val="24"/>
        </w:rPr>
        <w:sectPr w:rsidR="000C67C6">
          <w:type w:val="continuous"/>
          <w:pgSz w:w="12240" w:h="15840"/>
          <w:pgMar w:top="1440" w:right="1406" w:bottom="0" w:left="1440" w:header="720" w:footer="720" w:gutter="0"/>
          <w:cols w:space="720"/>
        </w:sectPr>
      </w:pPr>
      <w:r>
        <w:rPr>
          <w:rFonts w:ascii="Arial" w:eastAsia="Arial" w:hAnsi="Arial" w:cs="Arial"/>
          <w:color w:val="000000"/>
          <w:sz w:val="24"/>
          <w:szCs w:val="24"/>
        </w:rPr>
        <w:t xml:space="preserve">The division assignment sheets will be prepared Friday night Sept. </w:t>
      </w:r>
      <w:r>
        <w:rPr>
          <w:rFonts w:ascii="Arial" w:eastAsia="Arial" w:hAnsi="Arial" w:cs="Arial"/>
          <w:sz w:val="24"/>
          <w:szCs w:val="24"/>
        </w:rPr>
        <w:t>10</w:t>
      </w:r>
      <w:r>
        <w:rPr>
          <w:rFonts w:ascii="Arial" w:eastAsia="Arial" w:hAnsi="Arial" w:cs="Arial"/>
          <w:color w:val="000000"/>
          <w:sz w:val="24"/>
          <w:szCs w:val="24"/>
          <w:vertAlign w:val="superscript"/>
        </w:rPr>
        <w:t>th</w:t>
      </w:r>
      <w:r>
        <w:rPr>
          <w:rFonts w:ascii="Arial" w:eastAsia="Arial" w:hAnsi="Arial" w:cs="Arial"/>
          <w:color w:val="000000"/>
          <w:sz w:val="24"/>
          <w:szCs w:val="24"/>
        </w:rPr>
        <w:t>, 20</w:t>
      </w:r>
      <w:r>
        <w:rPr>
          <w:rFonts w:ascii="Arial" w:eastAsia="Arial" w:hAnsi="Arial" w:cs="Arial"/>
          <w:sz w:val="24"/>
          <w:szCs w:val="24"/>
        </w:rPr>
        <w:t>21</w:t>
      </w:r>
      <w:r>
        <w:rPr>
          <w:rFonts w:ascii="Arial" w:eastAsia="Arial" w:hAnsi="Arial" w:cs="Arial"/>
          <w:color w:val="000000"/>
          <w:sz w:val="24"/>
          <w:szCs w:val="24"/>
        </w:rPr>
        <w:t xml:space="preserve">. </w:t>
      </w:r>
    </w:p>
    <w:p w:rsidR="000C67C6" w:rsidRDefault="000C67C6">
      <w:pPr>
        <w:spacing w:line="20" w:lineRule="auto"/>
      </w:pPr>
    </w:p>
    <w:p w:rsidR="000C67C6" w:rsidRDefault="005E63DF">
      <w:pPr>
        <w:spacing w:after="8" w:line="272" w:lineRule="auto"/>
        <w:ind w:right="-113"/>
      </w:pPr>
      <w:r>
        <w:rPr>
          <w:rFonts w:ascii="Arial" w:eastAsia="Arial" w:hAnsi="Arial" w:cs="Arial"/>
          <w:color w:val="000000"/>
          <w:sz w:val="24"/>
          <w:szCs w:val="24"/>
        </w:rPr>
        <w:t xml:space="preserve">Divisions may be assigned to the long or short course as decided by the race committee. </w:t>
      </w:r>
    </w:p>
    <w:p w:rsidR="000C67C6" w:rsidRDefault="005E63DF">
      <w:pPr>
        <w:spacing w:after="8" w:line="272" w:lineRule="auto"/>
        <w:ind w:right="-113"/>
      </w:pPr>
      <w:r>
        <w:rPr>
          <w:rFonts w:ascii="Arial" w:eastAsia="Arial" w:hAnsi="Arial" w:cs="Arial"/>
          <w:color w:val="000000"/>
          <w:sz w:val="24"/>
          <w:szCs w:val="24"/>
        </w:rPr>
        <w:t>There will be no skippers meeting</w:t>
      </w:r>
      <w:r>
        <w:rPr>
          <w:rFonts w:ascii="Arial" w:eastAsia="Arial" w:hAnsi="Arial" w:cs="Arial"/>
          <w:sz w:val="24"/>
          <w:szCs w:val="24"/>
        </w:rPr>
        <w:t>, all communication will be by email</w:t>
      </w: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 xml:space="preserve">Sept. </w:t>
      </w:r>
      <w:r>
        <w:rPr>
          <w:rFonts w:ascii="Arial" w:eastAsia="Arial" w:hAnsi="Arial" w:cs="Arial"/>
          <w:sz w:val="24"/>
          <w:szCs w:val="24"/>
        </w:rPr>
        <w:t>11</w:t>
      </w:r>
      <w:r>
        <w:rPr>
          <w:rFonts w:ascii="Arial" w:eastAsia="Arial" w:hAnsi="Arial" w:cs="Arial"/>
          <w:color w:val="000000"/>
          <w:sz w:val="16"/>
          <w:szCs w:val="16"/>
        </w:rPr>
        <w:t>th</w:t>
      </w:r>
      <w:r>
        <w:rPr>
          <w:rFonts w:ascii="Arial" w:eastAsia="Arial" w:hAnsi="Arial" w:cs="Arial"/>
          <w:color w:val="000000"/>
          <w:sz w:val="24"/>
          <w:szCs w:val="24"/>
        </w:rPr>
        <w:t>, 20</w:t>
      </w:r>
      <w:r>
        <w:rPr>
          <w:rFonts w:ascii="Arial" w:eastAsia="Arial" w:hAnsi="Arial" w:cs="Arial"/>
          <w:sz w:val="24"/>
          <w:szCs w:val="24"/>
        </w:rPr>
        <w:t>21</w:t>
      </w:r>
      <w:r>
        <w:rPr>
          <w:rFonts w:ascii="Arial" w:eastAsia="Arial" w:hAnsi="Arial" w:cs="Arial"/>
          <w:color w:val="000000"/>
          <w:sz w:val="24"/>
          <w:szCs w:val="24"/>
        </w:rPr>
        <w:t xml:space="preserve"> between 0830 and 0900 on VHF Channel 72 for your division  assignment and sta</w:t>
      </w:r>
      <w:r>
        <w:rPr>
          <w:rFonts w:ascii="Arial" w:eastAsia="Arial" w:hAnsi="Arial" w:cs="Arial"/>
          <w:color w:val="000000"/>
          <w:sz w:val="24"/>
          <w:szCs w:val="24"/>
        </w:rPr>
        <w:t xml:space="preserve">rt time.  </w:t>
      </w:r>
    </w:p>
    <w:p w:rsidR="000C67C6" w:rsidRDefault="005E63DF">
      <w:pPr>
        <w:spacing w:after="8" w:line="268" w:lineRule="auto"/>
        <w:ind w:right="-113"/>
      </w:pPr>
      <w:r>
        <w:rPr>
          <w:rFonts w:ascii="Arial" w:eastAsia="Arial" w:hAnsi="Arial" w:cs="Arial"/>
          <w:color w:val="000000"/>
          <w:sz w:val="24"/>
          <w:szCs w:val="24"/>
        </w:rPr>
        <w:t xml:space="preserve">Division assignment sheets will be </w:t>
      </w:r>
      <w:r>
        <w:rPr>
          <w:rFonts w:ascii="Arial" w:eastAsia="Arial" w:hAnsi="Arial" w:cs="Arial"/>
          <w:sz w:val="24"/>
          <w:szCs w:val="24"/>
        </w:rPr>
        <w:t>emailed and posted on yachtscoring</w:t>
      </w: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7. POSTPONEMENT: </w:t>
      </w:r>
    </w:p>
    <w:p w:rsidR="000C67C6" w:rsidRDefault="005E63DF">
      <w:pPr>
        <w:spacing w:after="8" w:line="272" w:lineRule="auto"/>
        <w:ind w:right="-113"/>
      </w:pPr>
      <w:r>
        <w:rPr>
          <w:rFonts w:ascii="Arial" w:eastAsia="Arial" w:hAnsi="Arial" w:cs="Arial"/>
          <w:color w:val="000000"/>
          <w:sz w:val="24"/>
          <w:szCs w:val="24"/>
        </w:rPr>
        <w:t>Participants will be notified of a postponement by the display of a shape with vertical red  and white stripes by the race committee, and will be accompa</w:t>
      </w:r>
      <w:r>
        <w:rPr>
          <w:rFonts w:ascii="Arial" w:eastAsia="Arial" w:hAnsi="Arial" w:cs="Arial"/>
          <w:color w:val="000000"/>
          <w:sz w:val="24"/>
          <w:szCs w:val="24"/>
        </w:rPr>
        <w:t xml:space="preserve">nied by two cannon or </w:t>
      </w:r>
    </w:p>
    <w:p w:rsidR="000C67C6" w:rsidRDefault="005E63DF">
      <w:pPr>
        <w:spacing w:after="8" w:line="268" w:lineRule="auto"/>
        <w:ind w:right="-113"/>
      </w:pPr>
      <w:bookmarkStart w:id="0" w:name="_heading=h.gjdgxs" w:colFirst="0" w:colLast="0"/>
      <w:bookmarkEnd w:id="0"/>
      <w:r>
        <w:rPr>
          <w:rFonts w:ascii="Arial" w:eastAsia="Arial" w:hAnsi="Arial" w:cs="Arial"/>
          <w:color w:val="000000"/>
          <w:sz w:val="24"/>
          <w:szCs w:val="24"/>
        </w:rPr>
        <w:t xml:space="preserve">horn signals. This shape postpones all divisions not started.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8. THE START: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Rule #26 will be modified with the following starting procedure in section 8.1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8.1. STARTING SEQUENCE: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 xml:space="preserve">Time Signal  START #1 </w:t>
      </w:r>
    </w:p>
    <w:p w:rsidR="000C67C6" w:rsidRDefault="005E63DF">
      <w:pPr>
        <w:spacing w:after="8" w:line="272" w:lineRule="auto"/>
        <w:ind w:right="-113"/>
      </w:pPr>
      <w:r>
        <w:rPr>
          <w:rFonts w:ascii="Arial" w:eastAsia="Arial" w:hAnsi="Arial" w:cs="Arial"/>
          <w:color w:val="000000"/>
          <w:sz w:val="24"/>
          <w:szCs w:val="24"/>
        </w:rPr>
        <w:t>0900 Warning Y</w:t>
      </w:r>
      <w:r>
        <w:rPr>
          <w:rFonts w:ascii="Arial" w:eastAsia="Arial" w:hAnsi="Arial" w:cs="Arial"/>
          <w:sz w:val="24"/>
          <w:szCs w:val="24"/>
        </w:rPr>
        <w:t>ellow</w:t>
      </w:r>
      <w:r>
        <w:rPr>
          <w:rFonts w:ascii="Arial" w:eastAsia="Arial" w:hAnsi="Arial" w:cs="Arial"/>
          <w:color w:val="000000"/>
          <w:sz w:val="24"/>
          <w:szCs w:val="24"/>
        </w:rPr>
        <w:t xml:space="preserve"> </w:t>
      </w:r>
    </w:p>
    <w:p w:rsidR="000C67C6" w:rsidRDefault="005E63DF">
      <w:pPr>
        <w:spacing w:after="8" w:line="273" w:lineRule="auto"/>
        <w:ind w:right="-113"/>
      </w:pPr>
      <w:r>
        <w:rPr>
          <w:rFonts w:ascii="Arial" w:eastAsia="Arial" w:hAnsi="Arial" w:cs="Arial"/>
          <w:color w:val="000000"/>
          <w:sz w:val="24"/>
          <w:szCs w:val="24"/>
        </w:rPr>
        <w:t xml:space="preserve">0905 Preparatory Blue  0910 Start Red  START#2 </w:t>
      </w:r>
    </w:p>
    <w:p w:rsidR="000C67C6" w:rsidRDefault="005E63DF">
      <w:pPr>
        <w:spacing w:after="8" w:line="272" w:lineRule="auto"/>
        <w:ind w:right="-113"/>
      </w:pPr>
      <w:r>
        <w:rPr>
          <w:rFonts w:ascii="Arial" w:eastAsia="Arial" w:hAnsi="Arial" w:cs="Arial"/>
          <w:color w:val="000000"/>
          <w:sz w:val="24"/>
          <w:szCs w:val="24"/>
        </w:rPr>
        <w:t xml:space="preserve">0915 Preparatory Blue  0920 Start Red </w:t>
      </w:r>
    </w:p>
    <w:p w:rsidR="000C67C6" w:rsidRDefault="005E63DF">
      <w:pPr>
        <w:spacing w:after="8" w:line="268" w:lineRule="auto"/>
        <w:ind w:right="-113"/>
      </w:pPr>
      <w:r>
        <w:rPr>
          <w:rFonts w:ascii="Arial" w:eastAsia="Arial" w:hAnsi="Arial" w:cs="Arial"/>
          <w:color w:val="000000"/>
          <w:sz w:val="24"/>
          <w:szCs w:val="24"/>
        </w:rPr>
        <w:t xml:space="preserve">START #3 </w:t>
      </w:r>
    </w:p>
    <w:p w:rsidR="000C67C6" w:rsidRDefault="005E63DF">
      <w:pPr>
        <w:spacing w:after="8" w:line="272" w:lineRule="auto"/>
        <w:ind w:right="-113"/>
      </w:pPr>
      <w:r>
        <w:rPr>
          <w:rFonts w:ascii="Arial" w:eastAsia="Arial" w:hAnsi="Arial" w:cs="Arial"/>
          <w:color w:val="000000"/>
          <w:sz w:val="24"/>
          <w:szCs w:val="24"/>
        </w:rPr>
        <w:t xml:space="preserve">0925 Preparatory Blue  0930 Start Red </w:t>
      </w:r>
    </w:p>
    <w:p w:rsidR="000C67C6" w:rsidRDefault="005E63DF">
      <w:pPr>
        <w:spacing w:after="8" w:line="268" w:lineRule="auto"/>
        <w:ind w:right="-113"/>
      </w:pPr>
      <w:r>
        <w:rPr>
          <w:rFonts w:ascii="Arial" w:eastAsia="Arial" w:hAnsi="Arial" w:cs="Arial"/>
          <w:color w:val="000000"/>
          <w:sz w:val="24"/>
          <w:szCs w:val="24"/>
        </w:rPr>
        <w:t xml:space="preserve">START #4 </w:t>
      </w:r>
    </w:p>
    <w:p w:rsidR="000C67C6" w:rsidRDefault="005E63DF">
      <w:pPr>
        <w:spacing w:after="8" w:line="272" w:lineRule="auto"/>
        <w:ind w:right="-113"/>
      </w:pPr>
      <w:r>
        <w:rPr>
          <w:rFonts w:ascii="Arial" w:eastAsia="Arial" w:hAnsi="Arial" w:cs="Arial"/>
          <w:color w:val="000000"/>
          <w:sz w:val="24"/>
          <w:szCs w:val="24"/>
        </w:rPr>
        <w:t xml:space="preserve">0935 Preparatory Blue  0940 Start Red </w:t>
      </w:r>
    </w:p>
    <w:p w:rsidR="000C67C6" w:rsidRDefault="005E63DF">
      <w:pPr>
        <w:spacing w:after="8" w:line="268" w:lineRule="auto"/>
        <w:ind w:right="-113"/>
      </w:pPr>
      <w:r>
        <w:rPr>
          <w:rFonts w:ascii="Arial" w:eastAsia="Arial" w:hAnsi="Arial" w:cs="Arial"/>
          <w:color w:val="000000"/>
          <w:sz w:val="24"/>
          <w:szCs w:val="24"/>
        </w:rPr>
        <w:t xml:space="preserve">START #5 </w:t>
      </w:r>
    </w:p>
    <w:p w:rsidR="000C67C6" w:rsidRDefault="005E63DF">
      <w:pPr>
        <w:spacing w:after="8" w:line="272" w:lineRule="auto"/>
        <w:ind w:right="-113"/>
      </w:pPr>
      <w:r>
        <w:rPr>
          <w:rFonts w:ascii="Arial" w:eastAsia="Arial" w:hAnsi="Arial" w:cs="Arial"/>
          <w:color w:val="000000"/>
          <w:sz w:val="24"/>
          <w:szCs w:val="24"/>
        </w:rPr>
        <w:t xml:space="preserve">0945 Preparatory Blue  0950 Start Red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8.2. THE STARTING LINE: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3" w:lineRule="auto"/>
        <w:ind w:right="-113"/>
      </w:pPr>
      <w:r>
        <w:rPr>
          <w:rFonts w:ascii="Arial" w:eastAsia="Arial" w:hAnsi="Arial" w:cs="Arial"/>
          <w:color w:val="000000"/>
          <w:sz w:val="24"/>
          <w:szCs w:val="24"/>
        </w:rPr>
        <w:t>The starting line will be between a staff displaying the race committee flag on the race  committee boat at the starboard end and MARK “</w:t>
      </w:r>
      <w:r>
        <w:rPr>
          <w:rFonts w:ascii="Arial" w:eastAsia="Arial" w:hAnsi="Arial" w:cs="Arial"/>
          <w:sz w:val="24"/>
          <w:szCs w:val="24"/>
        </w:rPr>
        <w:t>M</w:t>
      </w:r>
      <w:r>
        <w:rPr>
          <w:rFonts w:ascii="Arial" w:eastAsia="Arial" w:hAnsi="Arial" w:cs="Arial"/>
          <w:color w:val="000000"/>
          <w:sz w:val="24"/>
          <w:szCs w:val="24"/>
        </w:rPr>
        <w:t xml:space="preserve">” (yellow shape) at the port end.  The starting line is located approximately </w:t>
      </w:r>
      <w:r>
        <w:rPr>
          <w:rFonts w:ascii="Arial" w:eastAsia="Arial" w:hAnsi="Arial" w:cs="Arial"/>
          <w:sz w:val="24"/>
          <w:szCs w:val="24"/>
        </w:rPr>
        <w:t>1.5</w:t>
      </w:r>
      <w:r>
        <w:rPr>
          <w:rFonts w:ascii="Arial" w:eastAsia="Arial" w:hAnsi="Arial" w:cs="Arial"/>
          <w:color w:val="000000"/>
          <w:sz w:val="24"/>
          <w:szCs w:val="24"/>
        </w:rPr>
        <w:t xml:space="preserve"> miles nort</w:t>
      </w:r>
      <w:r>
        <w:rPr>
          <w:rFonts w:ascii="Arial" w:eastAsia="Arial" w:hAnsi="Arial" w:cs="Arial"/>
          <w:color w:val="000000"/>
          <w:sz w:val="24"/>
          <w:szCs w:val="24"/>
        </w:rPr>
        <w:t xml:space="preserve">heast at a course of 035°M from </w:t>
      </w:r>
    </w:p>
    <w:p w:rsidR="000C67C6" w:rsidRDefault="005E63DF">
      <w:pPr>
        <w:spacing w:line="272" w:lineRule="auto"/>
        <w:ind w:right="-113"/>
        <w:sectPr w:rsidR="000C67C6">
          <w:pgSz w:w="12240" w:h="15840"/>
          <w:pgMar w:top="1424" w:right="1397" w:bottom="0" w:left="1440" w:header="720" w:footer="720" w:gutter="0"/>
          <w:cols w:space="720"/>
        </w:sectPr>
      </w:pPr>
      <w:r>
        <w:rPr>
          <w:rFonts w:ascii="Arial" w:eastAsia="Arial" w:hAnsi="Arial" w:cs="Arial"/>
          <w:color w:val="000000"/>
          <w:sz w:val="24"/>
          <w:szCs w:val="24"/>
        </w:rPr>
        <w:t xml:space="preserve">the Blue Water Bridge. </w:t>
      </w:r>
    </w:p>
    <w:p w:rsidR="000C67C6" w:rsidRDefault="005E63DF">
      <w:pPr>
        <w:spacing w:before="8" w:line="268" w:lineRule="auto"/>
        <w:ind w:right="-113"/>
        <w:rPr>
          <w:rFonts w:ascii="Arial" w:eastAsia="Arial" w:hAnsi="Arial" w:cs="Arial"/>
          <w:color w:val="000000"/>
          <w:sz w:val="24"/>
          <w:szCs w:val="24"/>
        </w:rPr>
        <w:sectPr w:rsidR="000C67C6">
          <w:type w:val="continuous"/>
          <w:pgSz w:w="12240" w:h="15840"/>
          <w:pgMar w:top="1440" w:right="3283" w:bottom="0" w:left="1440" w:header="720" w:footer="720" w:gutter="0"/>
          <w:cols w:space="720"/>
        </w:sectPr>
      </w:pPr>
      <w:r>
        <w:rPr>
          <w:rFonts w:ascii="Arial" w:eastAsia="Arial" w:hAnsi="Arial" w:cs="Arial"/>
          <w:color w:val="000000"/>
          <w:sz w:val="24"/>
          <w:szCs w:val="24"/>
        </w:rPr>
        <w:t xml:space="preserve">The approx </w:t>
      </w:r>
      <w:r>
        <w:rPr>
          <w:rFonts w:ascii="Arial" w:eastAsia="Arial" w:hAnsi="Arial" w:cs="Arial"/>
          <w:sz w:val="24"/>
          <w:szCs w:val="24"/>
        </w:rPr>
        <w:t>c</w:t>
      </w:r>
      <w:r>
        <w:rPr>
          <w:rFonts w:ascii="Arial" w:eastAsia="Arial" w:hAnsi="Arial" w:cs="Arial"/>
          <w:color w:val="000000"/>
          <w:sz w:val="24"/>
          <w:szCs w:val="24"/>
        </w:rPr>
        <w:t>oordinates for “</w:t>
      </w:r>
      <w:r>
        <w:rPr>
          <w:rFonts w:ascii="Arial" w:eastAsia="Arial" w:hAnsi="Arial" w:cs="Arial"/>
          <w:sz w:val="24"/>
          <w:szCs w:val="24"/>
        </w:rPr>
        <w:t>M</w:t>
      </w:r>
      <w:r>
        <w:rPr>
          <w:rFonts w:ascii="Arial" w:eastAsia="Arial" w:hAnsi="Arial" w:cs="Arial"/>
          <w:color w:val="000000"/>
          <w:sz w:val="24"/>
          <w:szCs w:val="24"/>
        </w:rPr>
        <w:t>” mark are N 43.01.</w:t>
      </w:r>
      <w:r>
        <w:rPr>
          <w:rFonts w:ascii="Arial" w:eastAsia="Arial" w:hAnsi="Arial" w:cs="Arial"/>
          <w:sz w:val="24"/>
          <w:szCs w:val="24"/>
        </w:rPr>
        <w:t>306</w:t>
      </w:r>
      <w:r>
        <w:rPr>
          <w:rFonts w:ascii="Arial" w:eastAsia="Arial" w:hAnsi="Arial" w:cs="Arial"/>
          <w:color w:val="000000"/>
          <w:sz w:val="24"/>
          <w:szCs w:val="24"/>
        </w:rPr>
        <w:t xml:space="preserve"> and W 82.23.</w:t>
      </w:r>
      <w:r>
        <w:rPr>
          <w:rFonts w:ascii="Arial" w:eastAsia="Arial" w:hAnsi="Arial" w:cs="Arial"/>
          <w:sz w:val="24"/>
          <w:szCs w:val="24"/>
        </w:rPr>
        <w:t>598</w:t>
      </w:r>
      <w:r>
        <w:rPr>
          <w:rFonts w:ascii="Arial" w:eastAsia="Arial" w:hAnsi="Arial" w:cs="Arial"/>
          <w:color w:val="000000"/>
          <w:sz w:val="24"/>
          <w:szCs w:val="24"/>
        </w:rPr>
        <w:t xml:space="preserve"> </w:t>
      </w:r>
    </w:p>
    <w:p w:rsidR="000C67C6" w:rsidRDefault="000C67C6">
      <w:pPr>
        <w:spacing w:line="20" w:lineRule="auto"/>
      </w:pPr>
    </w:p>
    <w:p w:rsidR="000C67C6" w:rsidRDefault="005E63DF">
      <w:pPr>
        <w:spacing w:after="8" w:line="268" w:lineRule="auto"/>
        <w:ind w:right="-113"/>
      </w:pPr>
      <w:r>
        <w:rPr>
          <w:rFonts w:ascii="Arial" w:eastAsia="Arial" w:hAnsi="Arial" w:cs="Arial"/>
          <w:color w:val="000000"/>
          <w:sz w:val="24"/>
          <w:szCs w:val="24"/>
        </w:rPr>
        <w:t xml:space="preserve">8.3. RECALL: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line="268" w:lineRule="auto"/>
        <w:ind w:right="-113"/>
        <w:sectPr w:rsidR="000C67C6">
          <w:pgSz w:w="12240" w:h="15840"/>
          <w:pgMar w:top="1424" w:right="3934" w:bottom="0" w:left="1440" w:header="720" w:footer="720" w:gutter="0"/>
          <w:cols w:space="720"/>
        </w:sectPr>
      </w:pPr>
      <w:r>
        <w:rPr>
          <w:rFonts w:ascii="Arial" w:eastAsia="Arial" w:hAnsi="Arial" w:cs="Arial"/>
          <w:color w:val="000000"/>
          <w:sz w:val="24"/>
          <w:szCs w:val="24"/>
        </w:rPr>
        <w:t xml:space="preserve">Individual recalls shall be signaled in accordance with RRS 29.1 </w:t>
      </w:r>
    </w:p>
    <w:p w:rsidR="000C67C6" w:rsidRDefault="005E63DF">
      <w:pPr>
        <w:spacing w:before="8" w:line="268" w:lineRule="auto"/>
        <w:ind w:right="-113"/>
        <w:sectPr w:rsidR="000C67C6">
          <w:type w:val="continuous"/>
          <w:pgSz w:w="12240" w:h="15840"/>
          <w:pgMar w:top="1440" w:right="2068" w:bottom="0" w:left="1440" w:header="720" w:footer="720" w:gutter="0"/>
          <w:cols w:space="720"/>
        </w:sectPr>
      </w:pPr>
      <w:r>
        <w:rPr>
          <w:rFonts w:ascii="Arial" w:eastAsia="Arial" w:hAnsi="Arial" w:cs="Arial"/>
          <w:color w:val="000000"/>
          <w:sz w:val="24"/>
          <w:szCs w:val="24"/>
        </w:rPr>
        <w:t xml:space="preserve">The race committee </w:t>
      </w:r>
      <w:r>
        <w:rPr>
          <w:rFonts w:ascii="Arial" w:eastAsia="Arial" w:hAnsi="Arial" w:cs="Arial"/>
          <w:color w:val="000000"/>
          <w:sz w:val="24"/>
          <w:szCs w:val="24"/>
        </w:rPr>
        <w:t xml:space="preserve">will display code “Flag X” (white field with blue cross) and will </w:t>
      </w:r>
    </w:p>
    <w:p w:rsidR="000C67C6" w:rsidRDefault="005E63DF">
      <w:pPr>
        <w:spacing w:before="28" w:line="224" w:lineRule="auto"/>
        <w:ind w:right="-113"/>
        <w:sectPr w:rsidR="000C67C6">
          <w:type w:val="continuous"/>
          <w:pgSz w:w="12240" w:h="15840"/>
          <w:pgMar w:top="1440" w:right="2409" w:bottom="0" w:left="1440" w:header="720" w:footer="720" w:gutter="0"/>
          <w:cols w:space="720"/>
        </w:sectPr>
      </w:pPr>
      <w:r>
        <w:rPr>
          <w:rFonts w:ascii="Arial" w:eastAsia="Arial" w:hAnsi="Arial" w:cs="Arial"/>
          <w:color w:val="000000"/>
          <w:sz w:val="24"/>
          <w:szCs w:val="24"/>
        </w:rPr>
        <w:t xml:space="preserve">attempt to notify yachts starting early via VHF Channel 72. The “Flag X” will be </w:t>
      </w:r>
    </w:p>
    <w:p w:rsidR="000C67C6" w:rsidRDefault="005E63DF">
      <w:pPr>
        <w:spacing w:before="31" w:after="8" w:line="272" w:lineRule="auto"/>
        <w:ind w:right="-113"/>
      </w:pPr>
      <w:r>
        <w:rPr>
          <w:rFonts w:ascii="Arial" w:eastAsia="Arial" w:hAnsi="Arial" w:cs="Arial"/>
          <w:color w:val="000000"/>
          <w:sz w:val="24"/>
          <w:szCs w:val="24"/>
        </w:rPr>
        <w:t>displayed until all early starters have restarted properly, or until one minute before the  start of</w:t>
      </w:r>
      <w:r>
        <w:rPr>
          <w:rFonts w:ascii="Arial" w:eastAsia="Arial" w:hAnsi="Arial" w:cs="Arial"/>
          <w:color w:val="000000"/>
          <w:sz w:val="24"/>
          <w:szCs w:val="24"/>
        </w:rPr>
        <w:t xml:space="preserve"> the next division. </w:t>
      </w:r>
    </w:p>
    <w:p w:rsidR="000C67C6" w:rsidRDefault="005E63DF">
      <w:pPr>
        <w:spacing w:after="8" w:line="272" w:lineRule="auto"/>
        <w:ind w:right="-113"/>
      </w:pPr>
      <w:r>
        <w:rPr>
          <w:rFonts w:ascii="Arial" w:eastAsia="Arial" w:hAnsi="Arial" w:cs="Arial"/>
          <w:color w:val="000000"/>
          <w:sz w:val="24"/>
          <w:szCs w:val="24"/>
        </w:rPr>
        <w:t xml:space="preserve">* Early yachts failing to restart will be assessed a 30 minute penalty plus the elapsed  time between the time started and the proper starting time.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9. COURSE: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9.1. LONG COURSE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 xml:space="preserve">Proceed from the starting line northerly to Red Navigational Buoy No. 12 approximately  3 miles at 347°M.  </w:t>
      </w:r>
    </w:p>
    <w:p w:rsidR="000C67C6" w:rsidRDefault="005E63DF">
      <w:pPr>
        <w:spacing w:after="8" w:line="272" w:lineRule="auto"/>
        <w:ind w:right="-113"/>
      </w:pPr>
      <w:r>
        <w:rPr>
          <w:rFonts w:ascii="Arial" w:eastAsia="Arial" w:hAnsi="Arial" w:cs="Arial"/>
          <w:color w:val="000000"/>
          <w:sz w:val="24"/>
          <w:szCs w:val="24"/>
        </w:rPr>
        <w:t xml:space="preserve">Second leg is to Kettle Point Buoy (V4-QR), approximately 20 miles at 068°M.   Third leg is </w:t>
      </w:r>
      <w:r>
        <w:rPr>
          <w:rFonts w:ascii="Arial" w:eastAsia="Arial" w:hAnsi="Arial" w:cs="Arial"/>
          <w:sz w:val="24"/>
          <w:szCs w:val="24"/>
        </w:rPr>
        <w:t>to the finish</w:t>
      </w:r>
      <w:r>
        <w:rPr>
          <w:rFonts w:ascii="Arial" w:eastAsia="Arial" w:hAnsi="Arial" w:cs="Arial"/>
          <w:color w:val="000000"/>
          <w:sz w:val="24"/>
          <w:szCs w:val="24"/>
        </w:rPr>
        <w:t xml:space="preserve"> line, approximately 23 miles at 230°M.  </w:t>
      </w:r>
    </w:p>
    <w:p w:rsidR="000C67C6" w:rsidRDefault="005E63DF">
      <w:pPr>
        <w:spacing w:after="8" w:line="268" w:lineRule="auto"/>
        <w:ind w:right="-113"/>
      </w:pPr>
      <w:r>
        <w:rPr>
          <w:rFonts w:ascii="Arial" w:eastAsia="Arial" w:hAnsi="Arial" w:cs="Arial"/>
          <w:color w:val="000000"/>
          <w:sz w:val="24"/>
          <w:szCs w:val="24"/>
        </w:rPr>
        <w:t>O</w:t>
      </w:r>
      <w:r>
        <w:rPr>
          <w:rFonts w:ascii="Arial" w:eastAsia="Arial" w:hAnsi="Arial" w:cs="Arial"/>
          <w:color w:val="000000"/>
          <w:sz w:val="24"/>
          <w:szCs w:val="24"/>
        </w:rPr>
        <w:t>verall distance is 4</w:t>
      </w:r>
      <w:r>
        <w:rPr>
          <w:rFonts w:ascii="Arial" w:eastAsia="Arial" w:hAnsi="Arial" w:cs="Arial"/>
          <w:sz w:val="24"/>
          <w:szCs w:val="24"/>
        </w:rPr>
        <w:t>3</w:t>
      </w:r>
      <w:r>
        <w:rPr>
          <w:rFonts w:ascii="Arial" w:eastAsia="Arial" w:hAnsi="Arial" w:cs="Arial"/>
          <w:color w:val="000000"/>
          <w:sz w:val="24"/>
          <w:szCs w:val="24"/>
        </w:rPr>
        <w:t>.</w:t>
      </w:r>
      <w:r>
        <w:rPr>
          <w:rFonts w:ascii="Arial" w:eastAsia="Arial" w:hAnsi="Arial" w:cs="Arial"/>
          <w:sz w:val="24"/>
          <w:szCs w:val="24"/>
        </w:rPr>
        <w:t>5</w:t>
      </w:r>
      <w:r>
        <w:rPr>
          <w:rFonts w:ascii="Arial" w:eastAsia="Arial" w:hAnsi="Arial" w:cs="Arial"/>
          <w:color w:val="000000"/>
          <w:sz w:val="24"/>
          <w:szCs w:val="24"/>
        </w:rPr>
        <w:t xml:space="preserve"> nautical miles. </w:t>
      </w:r>
    </w:p>
    <w:p w:rsidR="000C67C6" w:rsidRDefault="005E63DF">
      <w:pPr>
        <w:spacing w:after="8" w:line="268" w:lineRule="auto"/>
        <w:ind w:right="-113"/>
      </w:pPr>
      <w:r>
        <w:rPr>
          <w:rFonts w:ascii="Arial" w:eastAsia="Arial" w:hAnsi="Arial" w:cs="Arial"/>
          <w:color w:val="000000"/>
          <w:sz w:val="24"/>
          <w:szCs w:val="24"/>
        </w:rPr>
        <w:t xml:space="preserve">* NOTE: ALL MARKS ARE TO BE LEFT TO STARBOARD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9.2 SHORT COURSE: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The race committee may shorten the course for any reason it deems appropriate by  displaying prior to the start, Code Flag “S” (blue square on wh</w:t>
      </w:r>
      <w:r>
        <w:rPr>
          <w:rFonts w:ascii="Arial" w:eastAsia="Arial" w:hAnsi="Arial" w:cs="Arial"/>
          <w:color w:val="000000"/>
          <w:sz w:val="24"/>
          <w:szCs w:val="24"/>
        </w:rPr>
        <w:t xml:space="preserve">ite background).  </w:t>
      </w:r>
    </w:p>
    <w:p w:rsidR="000C67C6" w:rsidRDefault="005E63DF">
      <w:pPr>
        <w:spacing w:after="8" w:line="272" w:lineRule="auto"/>
        <w:ind w:right="-113"/>
      </w:pPr>
      <w:r>
        <w:rPr>
          <w:rFonts w:ascii="Arial" w:eastAsia="Arial" w:hAnsi="Arial" w:cs="Arial"/>
          <w:color w:val="000000"/>
          <w:sz w:val="24"/>
          <w:szCs w:val="24"/>
        </w:rPr>
        <w:t xml:space="preserve">The shortened course shall be from the starting line described in section 8.2 above to  the Red Navigational Buoy No. 12, then 12.5 miles at 089°M to an orange buoy off Blue </w:t>
      </w:r>
    </w:p>
    <w:p w:rsidR="000C67C6" w:rsidRDefault="005E63DF">
      <w:pPr>
        <w:spacing w:after="8" w:line="272" w:lineRule="auto"/>
        <w:ind w:right="-113"/>
      </w:pPr>
      <w:r>
        <w:rPr>
          <w:rFonts w:ascii="Arial" w:eastAsia="Arial" w:hAnsi="Arial" w:cs="Arial"/>
          <w:color w:val="000000"/>
          <w:sz w:val="24"/>
          <w:szCs w:val="24"/>
        </w:rPr>
        <w:t>Point located at approximately 43°07.00N 82°10.04W, then to th</w:t>
      </w:r>
      <w:r>
        <w:rPr>
          <w:rFonts w:ascii="Arial" w:eastAsia="Arial" w:hAnsi="Arial" w:cs="Arial"/>
          <w:color w:val="000000"/>
          <w:sz w:val="24"/>
          <w:szCs w:val="24"/>
        </w:rPr>
        <w:t xml:space="preserve">e finish described  below.  </w:t>
      </w:r>
    </w:p>
    <w:p w:rsidR="000C67C6" w:rsidRDefault="005E63DF">
      <w:pPr>
        <w:spacing w:after="8" w:line="268" w:lineRule="auto"/>
        <w:ind w:right="-113"/>
      </w:pPr>
      <w:r>
        <w:rPr>
          <w:rFonts w:ascii="Arial" w:eastAsia="Arial" w:hAnsi="Arial" w:cs="Arial"/>
          <w:color w:val="000000"/>
          <w:sz w:val="24"/>
          <w:szCs w:val="24"/>
        </w:rPr>
        <w:t>The distance is 27.</w:t>
      </w:r>
      <w:r>
        <w:rPr>
          <w:rFonts w:ascii="Arial" w:eastAsia="Arial" w:hAnsi="Arial" w:cs="Arial"/>
          <w:sz w:val="24"/>
          <w:szCs w:val="24"/>
        </w:rPr>
        <w:t>8</w:t>
      </w:r>
      <w:r>
        <w:rPr>
          <w:rFonts w:ascii="Arial" w:eastAsia="Arial" w:hAnsi="Arial" w:cs="Arial"/>
          <w:color w:val="000000"/>
          <w:sz w:val="24"/>
          <w:szCs w:val="24"/>
        </w:rPr>
        <w:t xml:space="preserve"> nautical miles. </w:t>
      </w:r>
    </w:p>
    <w:p w:rsidR="000C67C6" w:rsidRDefault="005E63DF">
      <w:pPr>
        <w:spacing w:after="8" w:line="268" w:lineRule="auto"/>
        <w:ind w:right="-113"/>
      </w:pPr>
      <w:r>
        <w:rPr>
          <w:rFonts w:ascii="Arial" w:eastAsia="Arial" w:hAnsi="Arial" w:cs="Arial"/>
          <w:color w:val="000000"/>
          <w:sz w:val="24"/>
          <w:szCs w:val="24"/>
        </w:rPr>
        <w:t xml:space="preserve">*NOTE: ALL MARKS ARE TO BE LEFT TO STARBOARD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9.3 APPROXIMATE COORDINATES: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Starting Line  “</w:t>
      </w:r>
      <w:r>
        <w:rPr>
          <w:rFonts w:ascii="Arial" w:eastAsia="Arial" w:hAnsi="Arial" w:cs="Arial"/>
          <w:sz w:val="24"/>
          <w:szCs w:val="24"/>
        </w:rPr>
        <w:t>M</w:t>
      </w:r>
      <w:r>
        <w:rPr>
          <w:rFonts w:ascii="Arial" w:eastAsia="Arial" w:hAnsi="Arial" w:cs="Arial"/>
          <w:color w:val="000000"/>
          <w:sz w:val="24"/>
          <w:szCs w:val="24"/>
        </w:rPr>
        <w:t xml:space="preserve">” Mark  </w:t>
      </w:r>
    </w:p>
    <w:p w:rsidR="000C67C6" w:rsidRDefault="005E63DF">
      <w:pPr>
        <w:spacing w:after="8" w:line="272" w:lineRule="auto"/>
        <w:ind w:right="-113"/>
      </w:pPr>
      <w:r>
        <w:rPr>
          <w:rFonts w:ascii="Arial" w:eastAsia="Arial" w:hAnsi="Arial" w:cs="Arial"/>
          <w:sz w:val="24"/>
          <w:szCs w:val="24"/>
        </w:rPr>
        <w:t>N</w:t>
      </w:r>
      <w:r>
        <w:rPr>
          <w:rFonts w:ascii="Arial" w:eastAsia="Arial" w:hAnsi="Arial" w:cs="Arial"/>
          <w:color w:val="000000"/>
          <w:sz w:val="24"/>
          <w:szCs w:val="24"/>
        </w:rPr>
        <w:t xml:space="preserve"> 43° 01</w:t>
      </w:r>
      <w:r>
        <w:rPr>
          <w:rFonts w:ascii="Arial" w:eastAsia="Arial" w:hAnsi="Arial" w:cs="Arial"/>
          <w:sz w:val="24"/>
          <w:szCs w:val="24"/>
        </w:rPr>
        <w:t>.306</w:t>
      </w:r>
      <w:r>
        <w:rPr>
          <w:rFonts w:ascii="Arial" w:eastAsia="Arial" w:hAnsi="Arial" w:cs="Arial"/>
          <w:color w:val="000000"/>
          <w:sz w:val="24"/>
          <w:szCs w:val="24"/>
        </w:rPr>
        <w:t xml:space="preserve">  W82° 23</w:t>
      </w:r>
      <w:r>
        <w:rPr>
          <w:rFonts w:ascii="Arial" w:eastAsia="Arial" w:hAnsi="Arial" w:cs="Arial"/>
          <w:sz w:val="24"/>
          <w:szCs w:val="24"/>
        </w:rPr>
        <w:t>.598</w:t>
      </w: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line="272" w:lineRule="auto"/>
        <w:ind w:right="-113"/>
        <w:rPr>
          <w:rFonts w:ascii="Arial" w:eastAsia="Arial" w:hAnsi="Arial" w:cs="Arial"/>
          <w:sz w:val="24"/>
          <w:szCs w:val="24"/>
        </w:rPr>
      </w:pPr>
      <w:r>
        <w:rPr>
          <w:rFonts w:ascii="Arial" w:eastAsia="Arial" w:hAnsi="Arial" w:cs="Arial"/>
          <w:color w:val="000000"/>
          <w:sz w:val="24"/>
          <w:szCs w:val="24"/>
        </w:rPr>
        <w:t xml:space="preserve">Red Buoy 12:  </w:t>
      </w:r>
    </w:p>
    <w:p w:rsidR="000C67C6" w:rsidRDefault="005E63DF">
      <w:pPr>
        <w:spacing w:line="272" w:lineRule="auto"/>
        <w:ind w:right="-113"/>
        <w:sectPr w:rsidR="000C67C6">
          <w:type w:val="continuous"/>
          <w:pgSz w:w="12240" w:h="15840"/>
          <w:pgMar w:top="1440" w:right="1444" w:bottom="0" w:left="1440" w:header="720" w:footer="720" w:gutter="0"/>
          <w:cols w:space="720"/>
        </w:sectPr>
      </w:pPr>
      <w:r>
        <w:rPr>
          <w:rFonts w:ascii="Arial" w:eastAsia="Arial" w:hAnsi="Arial" w:cs="Arial"/>
          <w:sz w:val="24"/>
          <w:szCs w:val="24"/>
        </w:rPr>
        <w:t>N</w:t>
      </w:r>
      <w:r>
        <w:rPr>
          <w:rFonts w:ascii="Arial" w:eastAsia="Arial" w:hAnsi="Arial" w:cs="Arial"/>
          <w:color w:val="000000"/>
          <w:sz w:val="24"/>
          <w:szCs w:val="24"/>
        </w:rPr>
        <w:t xml:space="preserve"> 43°05.39’ </w:t>
      </w:r>
      <w:r>
        <w:rPr>
          <w:rFonts w:ascii="Arial" w:eastAsia="Arial" w:hAnsi="Arial" w:cs="Arial"/>
          <w:sz w:val="24"/>
          <w:szCs w:val="24"/>
        </w:rPr>
        <w:t>W82°24.68’</w:t>
      </w:r>
      <w:r>
        <w:rPr>
          <w:rFonts w:ascii="Arial" w:eastAsia="Arial" w:hAnsi="Arial" w:cs="Arial"/>
          <w:color w:val="000000"/>
          <w:sz w:val="24"/>
          <w:szCs w:val="24"/>
        </w:rPr>
        <w:t xml:space="preserve"> </w:t>
      </w:r>
    </w:p>
    <w:p w:rsidR="000C67C6" w:rsidRDefault="000C67C6">
      <w:pPr>
        <w:spacing w:before="8" w:after="8" w:line="268" w:lineRule="auto"/>
        <w:ind w:right="-113"/>
      </w:pPr>
    </w:p>
    <w:p w:rsidR="000C67C6" w:rsidRDefault="005E63DF">
      <w:pPr>
        <w:spacing w:after="8" w:line="268" w:lineRule="auto"/>
        <w:ind w:right="-113"/>
        <w:rPr>
          <w:rFonts w:ascii="Arial" w:eastAsia="Arial" w:hAnsi="Arial" w:cs="Arial"/>
          <w:color w:val="000000"/>
          <w:sz w:val="24"/>
          <w:szCs w:val="24"/>
        </w:rPr>
      </w:pPr>
      <w:r>
        <w:rPr>
          <w:rFonts w:ascii="Arial" w:eastAsia="Arial" w:hAnsi="Arial" w:cs="Arial"/>
          <w:color w:val="000000"/>
          <w:sz w:val="24"/>
          <w:szCs w:val="24"/>
        </w:rPr>
        <w:t>Kettle</w:t>
      </w:r>
      <w:r>
        <w:rPr>
          <w:rFonts w:ascii="Arial" w:eastAsia="Arial" w:hAnsi="Arial" w:cs="Arial"/>
          <w:color w:val="000000"/>
          <w:sz w:val="24"/>
          <w:szCs w:val="24"/>
        </w:rPr>
        <w:t xml:space="preserve"> Point (V4-QR)  </w:t>
      </w:r>
    </w:p>
    <w:p w:rsidR="000C67C6" w:rsidRDefault="005E63DF">
      <w:pPr>
        <w:spacing w:after="8" w:line="268" w:lineRule="auto"/>
        <w:ind w:right="-113"/>
        <w:sectPr w:rsidR="000C67C6">
          <w:type w:val="continuous"/>
          <w:pgSz w:w="12240" w:h="15840"/>
          <w:pgMar w:top="1440" w:right="7920" w:bottom="0" w:left="1440" w:header="720" w:footer="720" w:gutter="0"/>
          <w:cols w:space="720"/>
        </w:sectPr>
      </w:pPr>
      <w:r>
        <w:rPr>
          <w:rFonts w:ascii="Arial" w:eastAsia="Arial" w:hAnsi="Arial" w:cs="Arial"/>
          <w:sz w:val="24"/>
          <w:szCs w:val="24"/>
        </w:rPr>
        <w:t xml:space="preserve">N </w:t>
      </w:r>
      <w:r>
        <w:rPr>
          <w:rFonts w:ascii="Arial" w:eastAsia="Arial" w:hAnsi="Arial" w:cs="Arial"/>
          <w:color w:val="000000"/>
          <w:sz w:val="24"/>
          <w:szCs w:val="24"/>
        </w:rPr>
        <w:t xml:space="preserve">43°14.47’ </w:t>
      </w:r>
      <w:r>
        <w:rPr>
          <w:rFonts w:ascii="Arial" w:eastAsia="Arial" w:hAnsi="Arial" w:cs="Arial"/>
          <w:sz w:val="24"/>
          <w:szCs w:val="24"/>
        </w:rPr>
        <w:t xml:space="preserve">W 82°03.09’          </w:t>
      </w:r>
    </w:p>
    <w:p w:rsidR="000C67C6" w:rsidRDefault="000C67C6">
      <w:pPr>
        <w:spacing w:before="8" w:line="268" w:lineRule="auto"/>
        <w:ind w:right="-113"/>
        <w:rPr>
          <w:rFonts w:ascii="Arial" w:eastAsia="Arial" w:hAnsi="Arial" w:cs="Arial"/>
          <w:color w:val="000000"/>
          <w:sz w:val="24"/>
          <w:szCs w:val="24"/>
        </w:rPr>
        <w:sectPr w:rsidR="000C67C6">
          <w:type w:val="continuous"/>
          <w:pgSz w:w="12240" w:h="15840"/>
          <w:pgMar w:top="1440" w:right="9150" w:bottom="0" w:left="1440" w:header="720" w:footer="720" w:gutter="0"/>
          <w:cols w:space="720"/>
        </w:sectPr>
      </w:pPr>
    </w:p>
    <w:p w:rsidR="000C67C6" w:rsidRDefault="000C67C6">
      <w:pPr>
        <w:spacing w:line="20" w:lineRule="auto"/>
      </w:pPr>
    </w:p>
    <w:p w:rsidR="000C67C6" w:rsidRDefault="005E63DF">
      <w:pPr>
        <w:spacing w:line="272" w:lineRule="auto"/>
        <w:ind w:right="-113"/>
        <w:rPr>
          <w:rFonts w:ascii="Arial" w:eastAsia="Arial" w:hAnsi="Arial" w:cs="Arial"/>
          <w:color w:val="000000"/>
          <w:sz w:val="24"/>
          <w:szCs w:val="24"/>
        </w:rPr>
      </w:pPr>
      <w:r>
        <w:rPr>
          <w:rFonts w:ascii="Arial" w:eastAsia="Arial" w:hAnsi="Arial" w:cs="Arial"/>
          <w:color w:val="000000"/>
          <w:sz w:val="24"/>
          <w:szCs w:val="24"/>
        </w:rPr>
        <w:t xml:space="preserve">Finish Line Red #2  </w:t>
      </w:r>
    </w:p>
    <w:p w:rsidR="000C67C6" w:rsidRDefault="005E63DF">
      <w:pPr>
        <w:spacing w:line="272" w:lineRule="auto"/>
        <w:ind w:right="-113"/>
        <w:sectPr w:rsidR="000C67C6">
          <w:pgSz w:w="12240" w:h="15840"/>
          <w:pgMar w:top="1424" w:right="7200" w:bottom="0" w:left="1440" w:header="720" w:footer="720" w:gutter="0"/>
          <w:cols w:space="720"/>
        </w:sectPr>
      </w:pPr>
      <w:r>
        <w:rPr>
          <w:rFonts w:ascii="Arial" w:eastAsia="Arial" w:hAnsi="Arial" w:cs="Arial"/>
          <w:sz w:val="24"/>
          <w:szCs w:val="24"/>
        </w:rPr>
        <w:t>N</w:t>
      </w:r>
      <w:r>
        <w:rPr>
          <w:rFonts w:ascii="Arial" w:eastAsia="Arial" w:hAnsi="Arial" w:cs="Arial"/>
          <w:color w:val="000000"/>
          <w:sz w:val="24"/>
          <w:szCs w:val="24"/>
        </w:rPr>
        <w:t xml:space="preserve"> 43°00.40’ </w:t>
      </w:r>
      <w:r>
        <w:rPr>
          <w:rFonts w:ascii="Arial" w:eastAsia="Arial" w:hAnsi="Arial" w:cs="Arial"/>
          <w:sz w:val="24"/>
          <w:szCs w:val="24"/>
        </w:rPr>
        <w:t>W 82°25.20’</w:t>
      </w:r>
    </w:p>
    <w:p w:rsidR="000C67C6" w:rsidRDefault="000C67C6">
      <w:pPr>
        <w:spacing w:before="8" w:after="8" w:line="268" w:lineRule="auto"/>
        <w:ind w:right="-113"/>
      </w:pP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 xml:space="preserve">Blue Point, orange tetrahedron short course  </w:t>
      </w:r>
    </w:p>
    <w:p w:rsidR="000C67C6" w:rsidRDefault="005E63DF">
      <w:pPr>
        <w:spacing w:after="8" w:line="268" w:lineRule="auto"/>
        <w:ind w:right="-113"/>
      </w:pPr>
      <w:r>
        <w:rPr>
          <w:rFonts w:ascii="Arial" w:eastAsia="Arial" w:hAnsi="Arial" w:cs="Arial"/>
          <w:sz w:val="24"/>
          <w:szCs w:val="24"/>
        </w:rPr>
        <w:t>N 43 07.00’ W</w:t>
      </w:r>
      <w:r>
        <w:rPr>
          <w:rFonts w:ascii="Arial" w:eastAsia="Arial" w:hAnsi="Arial" w:cs="Arial"/>
          <w:color w:val="000000"/>
          <w:sz w:val="24"/>
          <w:szCs w:val="24"/>
        </w:rPr>
        <w:t xml:space="preserve"> 82 10</w:t>
      </w:r>
      <w:r>
        <w:rPr>
          <w:rFonts w:ascii="Arial" w:eastAsia="Arial" w:hAnsi="Arial" w:cs="Arial"/>
          <w:sz w:val="24"/>
          <w:szCs w:val="24"/>
        </w:rPr>
        <w:t>.</w:t>
      </w:r>
      <w:r>
        <w:rPr>
          <w:rFonts w:ascii="Arial" w:eastAsia="Arial" w:hAnsi="Arial" w:cs="Arial"/>
          <w:color w:val="000000"/>
          <w:sz w:val="24"/>
          <w:szCs w:val="24"/>
        </w:rPr>
        <w:t>04</w:t>
      </w:r>
      <w:r>
        <w:rPr>
          <w:rFonts w:ascii="Arial" w:eastAsia="Arial" w:hAnsi="Arial" w:cs="Arial"/>
          <w:sz w:val="24"/>
          <w:szCs w:val="24"/>
        </w:rPr>
        <w:t>’</w:t>
      </w: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10 THE FINISH: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10.1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3" w:lineRule="auto"/>
        <w:ind w:right="-113"/>
      </w:pPr>
      <w:r>
        <w:rPr>
          <w:rFonts w:ascii="Arial" w:eastAsia="Arial" w:hAnsi="Arial" w:cs="Arial"/>
          <w:color w:val="000000"/>
          <w:sz w:val="24"/>
          <w:szCs w:val="24"/>
        </w:rPr>
        <w:t xml:space="preserve">The finish line shall be between Red Shipping Channel Buoy No. 2, a light buoy (left to  starboard) and the red stripe on the white building (“Race Shack”) at the entrance to the  Sarnia Yacht Club.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10.2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Each yacht will attempt to notify the race com</w:t>
      </w:r>
      <w:r>
        <w:rPr>
          <w:rFonts w:ascii="Arial" w:eastAsia="Arial" w:hAnsi="Arial" w:cs="Arial"/>
          <w:color w:val="000000"/>
          <w:sz w:val="24"/>
          <w:szCs w:val="24"/>
        </w:rPr>
        <w:t xml:space="preserve">mittee on VHF Channel #72,   15 minutes prior to finishing the challenge.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10.3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2" w:lineRule="auto"/>
        <w:ind w:right="-113"/>
      </w:pPr>
      <w:r>
        <w:rPr>
          <w:rFonts w:ascii="Arial" w:eastAsia="Arial" w:hAnsi="Arial" w:cs="Arial"/>
          <w:color w:val="000000"/>
          <w:sz w:val="24"/>
          <w:szCs w:val="24"/>
        </w:rPr>
        <w:t xml:space="preserve">The race committee reserves the right to finish the race at any mark of the course it  deems appropriate.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*10.4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3" w:lineRule="auto"/>
        <w:ind w:right="-113"/>
      </w:pPr>
      <w:r>
        <w:rPr>
          <w:rFonts w:ascii="Arial" w:eastAsia="Arial" w:hAnsi="Arial" w:cs="Arial"/>
          <w:color w:val="000000"/>
          <w:sz w:val="24"/>
          <w:szCs w:val="24"/>
        </w:rPr>
        <w:t>The race committee may not be on station after 2000 hrs. Skippers are to record their  own finish time and report it to the race committee. If possible each skipper is asked to  record the finish time of the yacht finishing ahead and the yacht finishing be</w:t>
      </w:r>
      <w:r>
        <w:rPr>
          <w:rFonts w:ascii="Arial" w:eastAsia="Arial" w:hAnsi="Arial" w:cs="Arial"/>
          <w:color w:val="000000"/>
          <w:sz w:val="24"/>
          <w:szCs w:val="24"/>
        </w:rPr>
        <w:t xml:space="preserve">hind.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11 TIME LIMIT: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*There is no time limit on the challenge.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68" w:lineRule="auto"/>
        <w:ind w:right="-113"/>
      </w:pPr>
      <w:r>
        <w:rPr>
          <w:rFonts w:ascii="Arial" w:eastAsia="Arial" w:hAnsi="Arial" w:cs="Arial"/>
          <w:color w:val="000000"/>
          <w:sz w:val="24"/>
          <w:szCs w:val="24"/>
        </w:rPr>
        <w:t xml:space="preserve">12 WITHDRAWALS: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after="8" w:line="274" w:lineRule="auto"/>
        <w:ind w:right="-113"/>
      </w:pPr>
      <w:r>
        <w:rPr>
          <w:rFonts w:ascii="Arial" w:eastAsia="Arial" w:hAnsi="Arial" w:cs="Arial"/>
          <w:color w:val="000000"/>
          <w:sz w:val="24"/>
          <w:szCs w:val="24"/>
        </w:rPr>
        <w:t>Participants withdrawing from the challenge are required to notify the race committee  via VHF Radio; channel 72, at the earliest opportunity. If an entrant is unabl</w:t>
      </w:r>
      <w:r>
        <w:rPr>
          <w:rFonts w:ascii="Arial" w:eastAsia="Arial" w:hAnsi="Arial" w:cs="Arial"/>
          <w:color w:val="000000"/>
          <w:sz w:val="24"/>
          <w:szCs w:val="24"/>
        </w:rPr>
        <w:t xml:space="preserve">e to notify  the race committee by Radio, telephone the race committee at (226) 313-2488 (SYC RACE SHACK).  </w:t>
      </w:r>
    </w:p>
    <w:p w:rsidR="000C67C6" w:rsidRDefault="005E63DF">
      <w:pPr>
        <w:spacing w:after="8" w:line="272" w:lineRule="auto"/>
        <w:ind w:right="-113"/>
      </w:pPr>
      <w:r>
        <w:rPr>
          <w:rFonts w:ascii="Arial" w:eastAsia="Arial" w:hAnsi="Arial" w:cs="Arial"/>
          <w:color w:val="000000"/>
          <w:sz w:val="24"/>
          <w:szCs w:val="24"/>
        </w:rPr>
        <w:t xml:space="preserve">Failure to notify the Race committee may preclude entry in subsequent events of the  Society. </w: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5E63DF">
      <w:pPr>
        <w:spacing w:line="268" w:lineRule="auto"/>
        <w:ind w:right="-113"/>
        <w:rPr>
          <w:rFonts w:ascii="Arial" w:eastAsia="Arial" w:hAnsi="Arial" w:cs="Arial"/>
          <w:color w:val="000000"/>
          <w:sz w:val="24"/>
          <w:szCs w:val="24"/>
        </w:rPr>
      </w:pPr>
      <w:r>
        <w:rPr>
          <w:rFonts w:ascii="Arial" w:eastAsia="Arial" w:hAnsi="Arial" w:cs="Arial"/>
          <w:color w:val="000000"/>
          <w:sz w:val="24"/>
          <w:szCs w:val="24"/>
        </w:rPr>
        <w:t>13 PROTESTS:  (Due to COVID</w:t>
      </w:r>
      <w:r>
        <w:rPr>
          <w:rFonts w:ascii="Arial" w:eastAsia="Arial" w:hAnsi="Arial" w:cs="Arial"/>
          <w:sz w:val="24"/>
          <w:szCs w:val="24"/>
        </w:rPr>
        <w:t>, no protests will be h</w:t>
      </w:r>
      <w:r>
        <w:rPr>
          <w:rFonts w:ascii="Arial" w:eastAsia="Arial" w:hAnsi="Arial" w:cs="Arial"/>
          <w:sz w:val="24"/>
          <w:szCs w:val="24"/>
        </w:rPr>
        <w:t>eard.)</w:t>
      </w:r>
    </w:p>
    <w:p w:rsidR="000C67C6" w:rsidRDefault="000C67C6">
      <w:pPr>
        <w:spacing w:after="8" w:line="268" w:lineRule="auto"/>
        <w:ind w:right="-113"/>
        <w:rPr>
          <w:rFonts w:ascii="Arial" w:eastAsia="Arial" w:hAnsi="Arial" w:cs="Arial"/>
          <w:sz w:val="24"/>
          <w:szCs w:val="24"/>
        </w:rPr>
      </w:pPr>
    </w:p>
    <w:p w:rsidR="000C67C6" w:rsidRDefault="005E63DF">
      <w:pPr>
        <w:spacing w:after="8" w:line="268" w:lineRule="auto"/>
        <w:ind w:right="-113"/>
      </w:pPr>
      <w:r>
        <w:rPr>
          <w:rFonts w:ascii="Arial" w:eastAsia="Arial" w:hAnsi="Arial" w:cs="Arial"/>
          <w:sz w:val="24"/>
          <w:szCs w:val="24"/>
        </w:rPr>
        <w:t xml:space="preserve">13.1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74" w:lineRule="auto"/>
        <w:ind w:right="-113"/>
      </w:pPr>
      <w:r>
        <w:rPr>
          <w:rFonts w:ascii="Arial" w:eastAsia="Arial" w:hAnsi="Arial" w:cs="Arial"/>
          <w:sz w:val="24"/>
          <w:szCs w:val="24"/>
        </w:rPr>
        <w:lastRenderedPageBreak/>
        <w:t>A yacht protesting another in accordance with World Sailing (hail protest and must  display, in the rigging, a red or orange pennant within a reasonable time after the  alleged violation) must file a written protest with the race committee at the SYC after</w:t>
      </w:r>
      <w:r>
        <w:rPr>
          <w:rFonts w:ascii="Arial" w:eastAsia="Arial" w:hAnsi="Arial" w:cs="Arial"/>
          <w:sz w:val="24"/>
          <w:szCs w:val="24"/>
        </w:rPr>
        <w:t xml:space="preserve">  finishing and meet the requirements of World Sailing.</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68" w:lineRule="auto"/>
        <w:ind w:right="-113"/>
      </w:pPr>
      <w:r>
        <w:rPr>
          <w:rFonts w:ascii="Arial" w:eastAsia="Arial" w:hAnsi="Arial" w:cs="Arial"/>
          <w:sz w:val="24"/>
          <w:szCs w:val="24"/>
        </w:rPr>
        <w:t xml:space="preserve">13.2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72" w:lineRule="auto"/>
        <w:ind w:right="-113"/>
      </w:pPr>
      <w:r>
        <w:rPr>
          <w:rFonts w:ascii="Arial" w:eastAsia="Arial" w:hAnsi="Arial" w:cs="Arial"/>
          <w:sz w:val="24"/>
          <w:szCs w:val="24"/>
        </w:rPr>
        <w:t xml:space="preserve">The protesting yacht would attempt to notify the race committee immediately upon  finishing.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68" w:lineRule="auto"/>
        <w:ind w:right="-113"/>
      </w:pPr>
      <w:r>
        <w:rPr>
          <w:rFonts w:ascii="Arial" w:eastAsia="Arial" w:hAnsi="Arial" w:cs="Arial"/>
          <w:sz w:val="24"/>
          <w:szCs w:val="24"/>
        </w:rPr>
        <w:t xml:space="preserve">14 RADIO: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72" w:lineRule="auto"/>
        <w:ind w:right="-113"/>
      </w:pPr>
      <w:r>
        <w:rPr>
          <w:rFonts w:ascii="Arial" w:eastAsia="Arial" w:hAnsi="Arial" w:cs="Arial"/>
          <w:sz w:val="24"/>
          <w:szCs w:val="24"/>
        </w:rPr>
        <w:t>The GLSS</w:t>
      </w:r>
      <w:r>
        <w:rPr>
          <w:rFonts w:ascii="Arial" w:eastAsia="Arial" w:hAnsi="Arial" w:cs="Arial"/>
          <w:sz w:val="24"/>
          <w:szCs w:val="24"/>
        </w:rPr>
        <w:t xml:space="preserve"> Race Committee will attempt to monitor VHF channels 16 and 72 throughout  the race.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68" w:lineRule="auto"/>
        <w:ind w:right="-113"/>
      </w:pPr>
      <w:r>
        <w:rPr>
          <w:rFonts w:ascii="Arial" w:eastAsia="Arial" w:hAnsi="Arial" w:cs="Arial"/>
          <w:sz w:val="24"/>
          <w:szCs w:val="24"/>
        </w:rPr>
        <w:t xml:space="preserve">15 AWARDS: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72" w:lineRule="auto"/>
        <w:ind w:right="-113"/>
      </w:pPr>
      <w:r>
        <w:rPr>
          <w:rFonts w:ascii="Arial" w:eastAsia="Arial" w:hAnsi="Arial" w:cs="Arial"/>
          <w:sz w:val="24"/>
          <w:szCs w:val="24"/>
        </w:rPr>
        <w:t xml:space="preserve">Presentation of awards will be following a race at a TBD place.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68" w:lineRule="auto"/>
        <w:ind w:right="-113"/>
      </w:pPr>
      <w:r>
        <w:rPr>
          <w:rFonts w:ascii="Arial" w:eastAsia="Arial" w:hAnsi="Arial" w:cs="Arial"/>
          <w:sz w:val="24"/>
          <w:szCs w:val="24"/>
        </w:rPr>
        <w:t xml:space="preserve">16 MOORINGS: </w:t>
      </w:r>
    </w:p>
    <w:p w:rsidR="000C67C6" w:rsidRDefault="005E63DF">
      <w:pPr>
        <w:spacing w:after="8" w:line="268" w:lineRule="auto"/>
        <w:ind w:right="-113"/>
      </w:pPr>
      <w:r>
        <w:rPr>
          <w:rFonts w:ascii="Arial" w:eastAsia="Arial" w:hAnsi="Arial" w:cs="Arial"/>
          <w:sz w:val="24"/>
          <w:szCs w:val="24"/>
        </w:rPr>
        <w:t xml:space="preserve"> </w:t>
      </w:r>
    </w:p>
    <w:p w:rsidR="000C67C6" w:rsidRDefault="005E63DF">
      <w:pPr>
        <w:spacing w:after="8" w:line="272" w:lineRule="auto"/>
        <w:ind w:right="-113"/>
      </w:pPr>
      <w:r>
        <w:rPr>
          <w:rFonts w:ascii="Arial" w:eastAsia="Arial" w:hAnsi="Arial" w:cs="Arial"/>
          <w:sz w:val="24"/>
          <w:szCs w:val="24"/>
        </w:rPr>
        <w:t xml:space="preserve">Overnight docking is available at Bridgeview Marina.  </w:t>
      </w:r>
    </w:p>
    <w:p w:rsidR="000C67C6" w:rsidRDefault="005E63DF">
      <w:pPr>
        <w:spacing w:after="8" w:line="272" w:lineRule="auto"/>
        <w:ind w:right="-113"/>
      </w:pPr>
      <w:r>
        <w:rPr>
          <w:rFonts w:ascii="Arial" w:eastAsia="Arial" w:hAnsi="Arial" w:cs="Arial"/>
          <w:sz w:val="24"/>
          <w:szCs w:val="24"/>
        </w:rPr>
        <w:t>Also, for boa</w:t>
      </w:r>
      <w:r>
        <w:rPr>
          <w:rFonts w:ascii="Arial" w:eastAsia="Arial" w:hAnsi="Arial" w:cs="Arial"/>
          <w:sz w:val="24"/>
          <w:szCs w:val="24"/>
        </w:rPr>
        <w:t xml:space="preserve">ts entering Canada from the US, skippers need to contact Canadian  Customs 1-800-265-1440. </w:t>
      </w:r>
    </w:p>
    <w:bookmarkStart w:id="1" w:name="_GoBack"/>
    <w:bookmarkEnd w:id="1"/>
    <w:p w:rsidR="000C67C6" w:rsidRDefault="005E63DF">
      <w:pPr>
        <w:spacing w:line="20" w:lineRule="auto"/>
      </w:pPr>
      <w:r>
        <w:rPr>
          <w:noProof/>
          <w:lang w:val="en-CA"/>
        </w:rPr>
        <mc:AlternateContent>
          <mc:Choice Requires="wpg">
            <w:drawing>
              <wp:anchor distT="0" distB="0" distL="114300" distR="114300" simplePos="0" relativeHeight="251659264" behindDoc="0" locked="0" layoutInCell="1" hidden="0" allowOverlap="1">
                <wp:simplePos x="0" y="0"/>
                <wp:positionH relativeFrom="page">
                  <wp:posOffset>909638</wp:posOffset>
                </wp:positionH>
                <wp:positionV relativeFrom="page">
                  <wp:posOffset>7784148</wp:posOffset>
                </wp:positionV>
                <wp:extent cx="59055" cy="167640"/>
                <wp:effectExtent l="0" t="0" r="0" b="0"/>
                <wp:wrapNone/>
                <wp:docPr id="2" name="Freeform 2"/>
                <wp:cNvGraphicFramePr/>
                <a:graphic xmlns:a="http://schemas.openxmlformats.org/drawingml/2006/main">
                  <a:graphicData uri="http://schemas.microsoft.com/office/word/2010/wordprocessingShape">
                    <wps:wsp>
                      <wps:cNvSpPr/>
                      <wps:spPr>
                        <a:xfrm>
                          <a:off x="5321235" y="3700943"/>
                          <a:ext cx="49530" cy="158115"/>
                        </a:xfrm>
                        <a:custGeom>
                          <a:avLst/>
                          <a:gdLst/>
                          <a:ahLst/>
                          <a:cxnLst/>
                          <a:rect l="l" t="t" r="r" b="b"/>
                          <a:pathLst>
                            <a:path w="49530" h="158115" extrusionOk="0">
                              <a:moveTo>
                                <a:pt x="0" y="0"/>
                              </a:moveTo>
                              <a:lnTo>
                                <a:pt x="0" y="158115"/>
                              </a:lnTo>
                              <a:lnTo>
                                <a:pt x="49530" y="158115"/>
                              </a:lnTo>
                              <a:lnTo>
                                <a:pt x="49530" y="0"/>
                              </a:lnTo>
                              <a:close/>
                            </a:path>
                          </a:pathLst>
                        </a:custGeom>
                        <a:noFill/>
                        <a:ln>
                          <a:noFill/>
                        </a:ln>
                      </wps:spPr>
                      <wps:txbx>
                        <w:txbxContent>
                          <w:p w:rsidR="000C67C6" w:rsidRDefault="005E63DF">
                            <w:pPr>
                              <w:spacing w:line="219" w:lineRule="auto"/>
                              <w:textDirection w:val="btLr"/>
                            </w:pPr>
                            <w:r>
                              <w:rPr>
                                <w:rFonts w:ascii="Calibri" w:eastAsia="Calibri" w:hAnsi="Calibri" w:cs="Calibri"/>
                                <w:color w:val="000000"/>
                              </w:rPr>
                              <w:t xml:space="preserve"> </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page">
                  <wp:posOffset>909638</wp:posOffset>
                </wp:positionH>
                <wp:positionV relativeFrom="page">
                  <wp:posOffset>7784148</wp:posOffset>
                </wp:positionV>
                <wp:extent cx="59055" cy="16764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9055" cy="167640"/>
                        </a:xfrm>
                        <a:prstGeom prst="rect"/>
                        <a:ln/>
                      </pic:spPr>
                    </pic:pic>
                  </a:graphicData>
                </a:graphic>
              </wp:anchor>
            </w:drawing>
          </mc:Fallback>
        </mc:AlternateContent>
      </w: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0C67C6">
      <w:pPr>
        <w:spacing w:after="8" w:line="268" w:lineRule="auto"/>
        <w:ind w:right="-113"/>
      </w:pPr>
    </w:p>
    <w:p w:rsidR="000C67C6" w:rsidRDefault="005E63DF">
      <w:pPr>
        <w:spacing w:after="8" w:line="268" w:lineRule="auto"/>
        <w:ind w:right="-113"/>
      </w:pPr>
      <w:r>
        <w:rPr>
          <w:rFonts w:ascii="Arial" w:eastAsia="Arial" w:hAnsi="Arial" w:cs="Arial"/>
          <w:color w:val="000000"/>
          <w:sz w:val="24"/>
          <w:szCs w:val="24"/>
        </w:rPr>
        <w:t xml:space="preserve"> </w:t>
      </w:r>
    </w:p>
    <w:p w:rsidR="000C67C6" w:rsidRDefault="000C67C6">
      <w:pPr>
        <w:spacing w:line="272" w:lineRule="auto"/>
        <w:ind w:right="-113"/>
      </w:pPr>
    </w:p>
    <w:sectPr w:rsidR="000C67C6">
      <w:pgSz w:w="12240" w:h="15840"/>
      <w:pgMar w:top="1424" w:right="1420" w:bottom="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7C6"/>
    <w:rsid w:val="000C67C6"/>
    <w:rsid w:val="005E63D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F7747-A1A4-4A7D-B12C-6E538307F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DFD"/>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BalloonText">
    <w:name w:val="Balloon Text"/>
    <w:basedOn w:val="Normal"/>
    <w:link w:val="BalloonTextChar"/>
    <w:uiPriority w:val="99"/>
    <w:semiHidden/>
    <w:unhideWhenUsed/>
    <w:rsid w:val="00D6275E"/>
    <w:rPr>
      <w:rFonts w:ascii="Tahoma" w:hAnsi="Tahoma" w:cs="Tahoma"/>
      <w:sz w:val="16"/>
      <w:szCs w:val="16"/>
    </w:rPr>
  </w:style>
  <w:style w:type="character" w:customStyle="1" w:styleId="BalloonTextChar">
    <w:name w:val="Balloon Text Char"/>
    <w:basedOn w:val="DefaultParagraphFont"/>
    <w:link w:val="BalloonText"/>
    <w:uiPriority w:val="99"/>
    <w:semiHidden/>
    <w:rsid w:val="00D6275E"/>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lNcSSX1LrEVkIaXBUTVDvxTVdQ==">AMUW2mX+bfic5kDKwp41RtQHtXsWIGWi+f8yMyzMpoKiOs/HZlqxEnz1Lx/b03VNSKb/8HivBUg8YaGHLn2TyfmWW1KHWBLcSNJPlyzR8Y2saAhc2CL/BBeh7v7b6baFns4XHG2GgnCG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955</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BWP</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dc:creator>
  <cp:lastModifiedBy>Laurie Jensen</cp:lastModifiedBy>
  <cp:revision>2</cp:revision>
  <dcterms:created xsi:type="dcterms:W3CDTF">2021-08-31T18:30:00Z</dcterms:created>
  <dcterms:modified xsi:type="dcterms:W3CDTF">2021-08-31T18:30:00Z</dcterms:modified>
</cp:coreProperties>
</file>